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BAC8D" w14:textId="77777777" w:rsidR="00912978" w:rsidRPr="00723446" w:rsidRDefault="00FE4B02">
      <w:pPr>
        <w:spacing w:after="0" w:line="276" w:lineRule="auto"/>
        <w:ind w:left="3880" w:right="671" w:hanging="3284"/>
        <w:jc w:val="left"/>
        <w:rPr>
          <w:rFonts w:ascii="Times New Roman" w:hAnsi="Times New Roman" w:cs="Times New Roman"/>
          <w:sz w:val="20"/>
          <w:szCs w:val="20"/>
          <w:lang w:val="en-US"/>
        </w:rPr>
      </w:pPr>
      <w:r w:rsidRPr="00723446">
        <w:rPr>
          <w:rFonts w:ascii="Times New Roman" w:hAnsi="Times New Roman" w:cs="Times New Roman"/>
          <w:b/>
          <w:sz w:val="20"/>
          <w:szCs w:val="20"/>
          <w:lang w:val="uk"/>
        </w:rPr>
        <w:t>Директива відповідно до § 8 пункту 1 літери b) Закону № 171/2023 Збірки законів Про захист інформаторів (</w:t>
      </w:r>
      <w:proofErr w:type="spellStart"/>
      <w:r w:rsidRPr="00723446">
        <w:rPr>
          <w:rFonts w:ascii="Times New Roman" w:hAnsi="Times New Roman" w:cs="Times New Roman"/>
          <w:b/>
          <w:sz w:val="20"/>
          <w:szCs w:val="20"/>
          <w:lang w:val="uk"/>
        </w:rPr>
        <w:t>whistleblowing</w:t>
      </w:r>
      <w:proofErr w:type="spellEnd"/>
      <w:r w:rsidRPr="00723446">
        <w:rPr>
          <w:rFonts w:ascii="Times New Roman" w:hAnsi="Times New Roman" w:cs="Times New Roman"/>
          <w:b/>
          <w:sz w:val="20"/>
          <w:szCs w:val="20"/>
          <w:lang w:val="uk"/>
        </w:rPr>
        <w:t xml:space="preserve">) </w:t>
      </w:r>
    </w:p>
    <w:p w14:paraId="69875830" w14:textId="77777777" w:rsidR="00912978" w:rsidRPr="00723446" w:rsidRDefault="00FE4B02">
      <w:pPr>
        <w:spacing w:after="16" w:line="259" w:lineRule="auto"/>
        <w:ind w:left="1" w:right="0" w:firstLine="0"/>
        <w:jc w:val="center"/>
        <w:rPr>
          <w:rFonts w:ascii="Times New Roman" w:hAnsi="Times New Roman" w:cs="Times New Roman"/>
          <w:sz w:val="20"/>
          <w:szCs w:val="20"/>
          <w:lang w:val="en-US"/>
        </w:rPr>
      </w:pPr>
      <w:r w:rsidRPr="00723446">
        <w:rPr>
          <w:rFonts w:ascii="Times New Roman" w:hAnsi="Times New Roman" w:cs="Times New Roman"/>
          <w:sz w:val="20"/>
          <w:szCs w:val="20"/>
          <w:lang w:val="en-US"/>
        </w:rPr>
        <w:t xml:space="preserve"> </w:t>
      </w:r>
    </w:p>
    <w:p w14:paraId="084F27C5" w14:textId="77777777" w:rsidR="00912978" w:rsidRPr="00723446" w:rsidRDefault="00FE4B02">
      <w:pPr>
        <w:spacing w:after="159" w:line="259" w:lineRule="auto"/>
        <w:ind w:right="65"/>
        <w:jc w:val="center"/>
        <w:rPr>
          <w:rFonts w:ascii="Times New Roman" w:hAnsi="Times New Roman" w:cs="Times New Roman"/>
          <w:sz w:val="20"/>
          <w:szCs w:val="20"/>
        </w:rPr>
      </w:pPr>
      <w:r w:rsidRPr="00723446">
        <w:rPr>
          <w:rFonts w:ascii="Times New Roman" w:hAnsi="Times New Roman" w:cs="Times New Roman"/>
          <w:b/>
          <w:sz w:val="20"/>
          <w:szCs w:val="20"/>
          <w:lang w:val="uk"/>
        </w:rPr>
        <w:t xml:space="preserve">Вступ </w:t>
      </w:r>
    </w:p>
    <w:p w14:paraId="5FB56D7B" w14:textId="77777777" w:rsidR="00912978" w:rsidRPr="00723446" w:rsidRDefault="00FE4B02">
      <w:pPr>
        <w:ind w:left="55" w:right="59"/>
        <w:rPr>
          <w:rFonts w:ascii="Times New Roman" w:hAnsi="Times New Roman" w:cs="Times New Roman"/>
          <w:sz w:val="20"/>
          <w:szCs w:val="20"/>
          <w:lang w:val="uk"/>
        </w:rPr>
      </w:pPr>
      <w:r w:rsidRPr="00723446">
        <w:rPr>
          <w:rFonts w:ascii="Times New Roman" w:hAnsi="Times New Roman" w:cs="Times New Roman"/>
          <w:sz w:val="20"/>
          <w:szCs w:val="20"/>
          <w:lang w:val="uk"/>
        </w:rPr>
        <w:t xml:space="preserve">З моменту свого заснування компанія </w:t>
      </w:r>
      <w:r w:rsidRPr="00723446">
        <w:rPr>
          <w:rFonts w:ascii="Times New Roman" w:hAnsi="Times New Roman" w:cs="Times New Roman"/>
          <w:b/>
          <w:sz w:val="20"/>
          <w:szCs w:val="20"/>
          <w:lang w:val="uk"/>
        </w:rPr>
        <w:t>АТ "</w:t>
      </w:r>
      <w:proofErr w:type="spellStart"/>
      <w:r w:rsidRPr="00723446">
        <w:rPr>
          <w:rFonts w:ascii="Times New Roman" w:hAnsi="Times New Roman" w:cs="Times New Roman"/>
          <w:b/>
          <w:sz w:val="20"/>
          <w:szCs w:val="20"/>
          <w:lang w:val="uk"/>
        </w:rPr>
        <w:t>Тотал</w:t>
      </w:r>
      <w:proofErr w:type="spellEnd"/>
      <w:r w:rsidRPr="00723446">
        <w:rPr>
          <w:rFonts w:ascii="Times New Roman" w:hAnsi="Times New Roman" w:cs="Times New Roman"/>
          <w:b/>
          <w:sz w:val="20"/>
          <w:szCs w:val="20"/>
          <w:lang w:val="uk"/>
        </w:rPr>
        <w:t xml:space="preserve"> </w:t>
      </w:r>
      <w:proofErr w:type="spellStart"/>
      <w:r w:rsidRPr="00723446">
        <w:rPr>
          <w:rFonts w:ascii="Times New Roman" w:hAnsi="Times New Roman" w:cs="Times New Roman"/>
          <w:b/>
          <w:sz w:val="20"/>
          <w:szCs w:val="20"/>
          <w:lang w:val="uk"/>
        </w:rPr>
        <w:t>Брокерс</w:t>
      </w:r>
      <w:proofErr w:type="spellEnd"/>
      <w:r w:rsidRPr="00723446">
        <w:rPr>
          <w:rFonts w:ascii="Times New Roman" w:hAnsi="Times New Roman" w:cs="Times New Roman"/>
          <w:b/>
          <w:sz w:val="20"/>
          <w:szCs w:val="20"/>
          <w:lang w:val="uk"/>
        </w:rPr>
        <w:t>" (</w:t>
      </w:r>
      <w:proofErr w:type="spellStart"/>
      <w:r w:rsidRPr="00723446">
        <w:rPr>
          <w:rFonts w:ascii="Times New Roman" w:hAnsi="Times New Roman" w:cs="Times New Roman"/>
          <w:b/>
          <w:sz w:val="20"/>
          <w:szCs w:val="20"/>
          <w:lang w:val="uk"/>
        </w:rPr>
        <w:t>Total</w:t>
      </w:r>
      <w:proofErr w:type="spellEnd"/>
      <w:r w:rsidRPr="00723446">
        <w:rPr>
          <w:rFonts w:ascii="Times New Roman" w:hAnsi="Times New Roman" w:cs="Times New Roman"/>
          <w:b/>
          <w:sz w:val="20"/>
          <w:szCs w:val="20"/>
          <w:lang w:val="uk"/>
        </w:rPr>
        <w:t xml:space="preserve"> </w:t>
      </w:r>
      <w:proofErr w:type="spellStart"/>
      <w:r w:rsidRPr="00723446">
        <w:rPr>
          <w:rFonts w:ascii="Times New Roman" w:hAnsi="Times New Roman" w:cs="Times New Roman"/>
          <w:b/>
          <w:sz w:val="20"/>
          <w:szCs w:val="20"/>
          <w:lang w:val="uk"/>
        </w:rPr>
        <w:t>Brokers</w:t>
      </w:r>
      <w:proofErr w:type="spellEnd"/>
      <w:r w:rsidRPr="00723446">
        <w:rPr>
          <w:rFonts w:ascii="Times New Roman" w:hAnsi="Times New Roman" w:cs="Times New Roman"/>
          <w:b/>
          <w:sz w:val="20"/>
          <w:szCs w:val="20"/>
          <w:lang w:val="uk"/>
        </w:rPr>
        <w:t xml:space="preserve"> </w:t>
      </w:r>
      <w:proofErr w:type="spellStart"/>
      <w:r w:rsidRPr="00723446">
        <w:rPr>
          <w:rFonts w:ascii="Times New Roman" w:hAnsi="Times New Roman" w:cs="Times New Roman"/>
          <w:b/>
          <w:sz w:val="20"/>
          <w:szCs w:val="20"/>
          <w:lang w:val="uk"/>
        </w:rPr>
        <w:t>а.s</w:t>
      </w:r>
      <w:proofErr w:type="spellEnd"/>
      <w:r w:rsidRPr="00723446">
        <w:rPr>
          <w:rFonts w:ascii="Times New Roman" w:hAnsi="Times New Roman" w:cs="Times New Roman"/>
          <w:b/>
          <w:sz w:val="20"/>
          <w:szCs w:val="20"/>
          <w:lang w:val="uk"/>
        </w:rPr>
        <w:t>.)</w:t>
      </w:r>
      <w:r w:rsidRPr="00723446">
        <w:rPr>
          <w:rFonts w:ascii="Times New Roman" w:hAnsi="Times New Roman" w:cs="Times New Roman"/>
          <w:sz w:val="20"/>
          <w:szCs w:val="20"/>
          <w:lang w:val="uk"/>
        </w:rPr>
        <w:t xml:space="preserve"> (далі - "Компанія") дбає про свою добру репутацію і тому наголошує на чесній, законній, етичній та прозорій поведінці як всередині Компанії, так і по відношенню до клієнтів, постачальників та інших третіх осіб. "Компанія" не толерує будь-яку протиправну поведінку і завжди намагається зробити все можливе, щоб виключити можливість протиправної поведінки з боку своїх працівників, партнерів, статутних органів та інших осіб.  </w:t>
      </w:r>
    </w:p>
    <w:p w14:paraId="4E35FB5F" w14:textId="77777777" w:rsidR="00912978" w:rsidRPr="00723446" w:rsidRDefault="00FE4B02">
      <w:pPr>
        <w:ind w:left="55" w:right="59"/>
        <w:rPr>
          <w:rFonts w:ascii="Times New Roman" w:hAnsi="Times New Roman" w:cs="Times New Roman"/>
          <w:sz w:val="20"/>
          <w:szCs w:val="20"/>
        </w:rPr>
      </w:pPr>
      <w:r w:rsidRPr="00723446">
        <w:rPr>
          <w:rFonts w:ascii="Times New Roman" w:hAnsi="Times New Roman" w:cs="Times New Roman"/>
          <w:sz w:val="20"/>
          <w:szCs w:val="20"/>
          <w:lang w:val="uk"/>
        </w:rPr>
        <w:t xml:space="preserve">До цього часу це робилося головним чином через положення § 251 Закону № 262/2006 Збірника законів про працю з внесеними до нього поправками, в рамках трудово-правових відносин, або через внутрішню корпоративну культуру та соціальну відповідальність. </w:t>
      </w:r>
    </w:p>
    <w:p w14:paraId="07F956BD" w14:textId="77777777" w:rsidR="00912978" w:rsidRPr="00723446" w:rsidRDefault="00FE4B02">
      <w:pPr>
        <w:ind w:left="55" w:right="59"/>
        <w:rPr>
          <w:rFonts w:ascii="Times New Roman" w:hAnsi="Times New Roman" w:cs="Times New Roman"/>
          <w:sz w:val="20"/>
          <w:szCs w:val="20"/>
          <w:lang w:val="uk"/>
        </w:rPr>
      </w:pPr>
      <w:r w:rsidRPr="00723446">
        <w:rPr>
          <w:rFonts w:ascii="Times New Roman" w:hAnsi="Times New Roman" w:cs="Times New Roman"/>
          <w:sz w:val="20"/>
          <w:szCs w:val="20"/>
          <w:lang w:val="uk"/>
        </w:rPr>
        <w:t>Наразі "Компанія" впроваджує цю внутрішню систему інформування, яка дозволить краще повідомляти про можливі протиправні дії та захищати інформаторів від помсти (</w:t>
      </w:r>
      <w:proofErr w:type="spellStart"/>
      <w:r w:rsidRPr="00723446">
        <w:rPr>
          <w:rFonts w:ascii="Times New Roman" w:hAnsi="Times New Roman" w:cs="Times New Roman"/>
          <w:sz w:val="20"/>
          <w:szCs w:val="20"/>
          <w:lang w:val="uk"/>
        </w:rPr>
        <w:t>whistleblowing</w:t>
      </w:r>
      <w:proofErr w:type="spellEnd"/>
      <w:r w:rsidRPr="00723446">
        <w:rPr>
          <w:rFonts w:ascii="Times New Roman" w:hAnsi="Times New Roman" w:cs="Times New Roman"/>
          <w:sz w:val="20"/>
          <w:szCs w:val="20"/>
          <w:lang w:val="uk"/>
        </w:rPr>
        <w:t xml:space="preserve">), тим самим сприяючи подальшому формуванню корпоративної культури в компанії та розвитку професійного та етичного ведення бізнесу в Чеській Республіці та за її межами. Пріоритетом є створення такої системи та корпоративного середовища, які дозволять особам повідомляти про підозри у вчиненні злочинів, неправомірних дій або інших шкідливих дій без страху бути покараними та з упевненістю в тому, що їхня скарга буде належним чином розслідувана, а в разі виявлення неправомірних дій будуть вжиті відповідні заходи для виправлення ситуації.  </w:t>
      </w:r>
    </w:p>
    <w:p w14:paraId="0381415E" w14:textId="77777777" w:rsidR="00912978" w:rsidRPr="00723446" w:rsidRDefault="00FE4B02">
      <w:pPr>
        <w:spacing w:after="202" w:line="259" w:lineRule="auto"/>
        <w:ind w:left="0" w:right="0" w:firstLine="0"/>
        <w:jc w:val="left"/>
        <w:rPr>
          <w:rFonts w:ascii="Times New Roman" w:hAnsi="Times New Roman" w:cs="Times New Roman"/>
          <w:sz w:val="20"/>
          <w:szCs w:val="20"/>
          <w:lang w:val="uk"/>
        </w:rPr>
      </w:pPr>
      <w:r w:rsidRPr="00723446">
        <w:rPr>
          <w:rFonts w:ascii="Times New Roman" w:hAnsi="Times New Roman" w:cs="Times New Roman"/>
          <w:sz w:val="20"/>
          <w:szCs w:val="20"/>
          <w:lang w:val="uk"/>
        </w:rPr>
        <w:t xml:space="preserve"> </w:t>
      </w:r>
    </w:p>
    <w:p w14:paraId="10B5692D" w14:textId="77777777" w:rsidR="00912978" w:rsidRPr="00723446" w:rsidRDefault="00FE4B02">
      <w:pPr>
        <w:spacing w:after="159" w:line="259" w:lineRule="auto"/>
        <w:ind w:right="69"/>
        <w:jc w:val="center"/>
        <w:rPr>
          <w:rFonts w:ascii="Times New Roman" w:hAnsi="Times New Roman" w:cs="Times New Roman"/>
          <w:sz w:val="20"/>
          <w:szCs w:val="20"/>
        </w:rPr>
      </w:pPr>
      <w:r w:rsidRPr="00723446">
        <w:rPr>
          <w:rFonts w:ascii="Times New Roman" w:hAnsi="Times New Roman" w:cs="Times New Roman"/>
          <w:b/>
          <w:sz w:val="20"/>
          <w:szCs w:val="20"/>
          <w:lang w:val="uk"/>
        </w:rPr>
        <w:t xml:space="preserve"> Процедура подання та розгляду повідомлення про можливе порушення </w:t>
      </w:r>
    </w:p>
    <w:p w14:paraId="1A909567" w14:textId="77777777" w:rsidR="00912978" w:rsidRPr="00723446" w:rsidRDefault="00FE4B02">
      <w:pPr>
        <w:spacing w:after="156" w:line="259" w:lineRule="auto"/>
        <w:ind w:left="0" w:right="0" w:firstLine="0"/>
        <w:jc w:val="left"/>
        <w:rPr>
          <w:rFonts w:ascii="Times New Roman" w:hAnsi="Times New Roman" w:cs="Times New Roman"/>
          <w:sz w:val="20"/>
          <w:szCs w:val="20"/>
        </w:rPr>
      </w:pPr>
      <w:r w:rsidRPr="00723446">
        <w:rPr>
          <w:rFonts w:ascii="Times New Roman" w:hAnsi="Times New Roman" w:cs="Times New Roman"/>
          <w:b/>
          <w:sz w:val="20"/>
          <w:szCs w:val="20"/>
        </w:rPr>
        <w:t xml:space="preserve"> </w:t>
      </w:r>
    </w:p>
    <w:p w14:paraId="37C050C8" w14:textId="77777777" w:rsidR="00912978" w:rsidRPr="00723446" w:rsidRDefault="00FE4B02">
      <w:pPr>
        <w:numPr>
          <w:ilvl w:val="0"/>
          <w:numId w:val="1"/>
        </w:numPr>
        <w:spacing w:after="159" w:line="259" w:lineRule="auto"/>
        <w:ind w:right="67" w:hanging="360"/>
        <w:jc w:val="center"/>
        <w:rPr>
          <w:rFonts w:ascii="Times New Roman" w:hAnsi="Times New Roman" w:cs="Times New Roman"/>
          <w:sz w:val="20"/>
          <w:szCs w:val="20"/>
        </w:rPr>
      </w:pPr>
      <w:r w:rsidRPr="00723446">
        <w:rPr>
          <w:rFonts w:ascii="Times New Roman" w:hAnsi="Times New Roman" w:cs="Times New Roman"/>
          <w:b/>
          <w:sz w:val="20"/>
          <w:szCs w:val="20"/>
          <w:lang w:val="uk"/>
        </w:rPr>
        <w:t xml:space="preserve">Про які дії можна повідомляти? </w:t>
      </w:r>
    </w:p>
    <w:p w14:paraId="67E7E39E" w14:textId="77777777" w:rsidR="00912978" w:rsidRPr="00723446" w:rsidRDefault="00FE4B02">
      <w:pPr>
        <w:numPr>
          <w:ilvl w:val="1"/>
          <w:numId w:val="1"/>
        </w:numPr>
        <w:ind w:right="59" w:hanging="648"/>
        <w:rPr>
          <w:rFonts w:ascii="Times New Roman" w:hAnsi="Times New Roman" w:cs="Times New Roman"/>
          <w:sz w:val="20"/>
          <w:szCs w:val="20"/>
        </w:rPr>
      </w:pPr>
      <w:r w:rsidRPr="00723446">
        <w:rPr>
          <w:rFonts w:ascii="Times New Roman" w:hAnsi="Times New Roman" w:cs="Times New Roman"/>
          <w:sz w:val="20"/>
          <w:szCs w:val="20"/>
          <w:lang w:val="uk"/>
        </w:rPr>
        <w:t xml:space="preserve">Закон № 171/2023 Збірника законів Про захист інформаторів (далі - "Закон про захист інформаторів") регулює повідомлення, які можуть бути подані через внутрішню систему інформування або відповідно до положень § 2 Закону про захист інформаторів. </w:t>
      </w:r>
    </w:p>
    <w:p w14:paraId="461411DE" w14:textId="77777777" w:rsidR="00723446" w:rsidRPr="00723446" w:rsidRDefault="00FE4B02">
      <w:pPr>
        <w:numPr>
          <w:ilvl w:val="1"/>
          <w:numId w:val="1"/>
        </w:numPr>
        <w:ind w:right="59" w:hanging="648"/>
        <w:rPr>
          <w:rFonts w:ascii="Times New Roman" w:hAnsi="Times New Roman" w:cs="Times New Roman"/>
          <w:sz w:val="20"/>
          <w:szCs w:val="20"/>
        </w:rPr>
      </w:pPr>
      <w:r w:rsidRPr="00723446">
        <w:rPr>
          <w:rFonts w:ascii="Times New Roman" w:hAnsi="Times New Roman" w:cs="Times New Roman"/>
          <w:sz w:val="20"/>
          <w:szCs w:val="20"/>
          <w:lang w:val="uk"/>
        </w:rPr>
        <w:t xml:space="preserve">Це можлива протиправна дія, яка відбулася або має відбутися щодо особи, для якої інформатор, хоча б опосередковано, виконував або виконує роботу чи здійснює іншу подібну діяльність, або щодо особи, з якою інформатор перебував чи перебуває в контакті у зв'язку з виконанням роботи чи іншої подібної діяльності, і яка: </w:t>
      </w:r>
    </w:p>
    <w:p w14:paraId="0AFE59F4" w14:textId="77777777" w:rsidR="00912978" w:rsidRPr="00723446" w:rsidRDefault="00FE4B02" w:rsidP="00723446">
      <w:pPr>
        <w:ind w:left="693" w:right="59" w:firstLine="0"/>
        <w:rPr>
          <w:rFonts w:ascii="Times New Roman" w:hAnsi="Times New Roman" w:cs="Times New Roman"/>
          <w:sz w:val="20"/>
          <w:szCs w:val="20"/>
        </w:rPr>
      </w:pPr>
      <w:r w:rsidRPr="00723446">
        <w:rPr>
          <w:rFonts w:ascii="Times New Roman" w:hAnsi="Times New Roman" w:cs="Times New Roman"/>
          <w:sz w:val="20"/>
          <w:szCs w:val="20"/>
          <w:lang w:val="uk"/>
        </w:rPr>
        <w:t xml:space="preserve">а) має ознаки кримінального правопорушення, </w:t>
      </w:r>
    </w:p>
    <w:p w14:paraId="5ACD931F" w14:textId="77777777" w:rsidR="00912978" w:rsidRPr="00723446" w:rsidRDefault="00FE4B02">
      <w:pPr>
        <w:numPr>
          <w:ilvl w:val="0"/>
          <w:numId w:val="2"/>
        </w:numPr>
        <w:ind w:right="59" w:hanging="281"/>
        <w:rPr>
          <w:rFonts w:ascii="Times New Roman" w:hAnsi="Times New Roman" w:cs="Times New Roman"/>
          <w:sz w:val="20"/>
          <w:szCs w:val="20"/>
        </w:rPr>
      </w:pPr>
      <w:r w:rsidRPr="00723446">
        <w:rPr>
          <w:rFonts w:ascii="Times New Roman" w:hAnsi="Times New Roman" w:cs="Times New Roman"/>
          <w:sz w:val="20"/>
          <w:szCs w:val="20"/>
          <w:lang w:val="uk"/>
        </w:rPr>
        <w:t xml:space="preserve">порушує Закон Про захист інформаторів, або </w:t>
      </w:r>
    </w:p>
    <w:p w14:paraId="1B91EFEB" w14:textId="77777777" w:rsidR="00723446" w:rsidRPr="00723446" w:rsidRDefault="00FE4B02">
      <w:pPr>
        <w:numPr>
          <w:ilvl w:val="0"/>
          <w:numId w:val="2"/>
        </w:numPr>
        <w:spacing w:after="93" w:line="319" w:lineRule="auto"/>
        <w:ind w:right="59" w:hanging="281"/>
        <w:rPr>
          <w:rFonts w:ascii="Times New Roman" w:hAnsi="Times New Roman" w:cs="Times New Roman"/>
          <w:sz w:val="20"/>
          <w:szCs w:val="20"/>
        </w:rPr>
      </w:pPr>
      <w:r w:rsidRPr="00723446">
        <w:rPr>
          <w:rFonts w:ascii="Times New Roman" w:hAnsi="Times New Roman" w:cs="Times New Roman"/>
          <w:sz w:val="20"/>
          <w:szCs w:val="20"/>
          <w:lang w:val="uk"/>
        </w:rPr>
        <w:t xml:space="preserve">порушує будь-який інший закон або нормативно-правовий акт Європейського Союзу у сфері: </w:t>
      </w:r>
    </w:p>
    <w:p w14:paraId="48ADD42D" w14:textId="77777777" w:rsidR="00912978" w:rsidRPr="00723446" w:rsidRDefault="00FE4B02" w:rsidP="00723446">
      <w:pPr>
        <w:spacing w:after="93" w:line="319" w:lineRule="auto"/>
        <w:ind w:left="989" w:right="59" w:firstLine="0"/>
        <w:rPr>
          <w:rFonts w:ascii="Times New Roman" w:hAnsi="Times New Roman" w:cs="Times New Roman"/>
          <w:sz w:val="20"/>
          <w:szCs w:val="20"/>
        </w:rPr>
      </w:pPr>
      <w:r w:rsidRPr="00723446">
        <w:rPr>
          <w:rFonts w:ascii="Times New Roman" w:hAnsi="Times New Roman" w:cs="Times New Roman"/>
          <w:sz w:val="20"/>
          <w:szCs w:val="20"/>
          <w:lang w:val="uk"/>
        </w:rPr>
        <w:t xml:space="preserve">1. фінансових послуг, обов'язкового аудиту та інших послуг з перевірки, фінансових продуктів і фінансових ринків, </w:t>
      </w:r>
    </w:p>
    <w:p w14:paraId="4FB198F7" w14:textId="77777777" w:rsidR="00912978" w:rsidRPr="00723446" w:rsidRDefault="00FE4B02" w:rsidP="00723446">
      <w:pPr>
        <w:numPr>
          <w:ilvl w:val="2"/>
          <w:numId w:val="3"/>
        </w:numPr>
        <w:ind w:left="1276" w:right="59" w:hanging="283"/>
        <w:rPr>
          <w:rFonts w:ascii="Times New Roman" w:hAnsi="Times New Roman" w:cs="Times New Roman"/>
          <w:sz w:val="20"/>
          <w:szCs w:val="20"/>
        </w:rPr>
      </w:pPr>
      <w:r w:rsidRPr="00723446">
        <w:rPr>
          <w:rFonts w:ascii="Times New Roman" w:hAnsi="Times New Roman" w:cs="Times New Roman"/>
          <w:sz w:val="20"/>
          <w:szCs w:val="20"/>
          <w:lang w:val="uk"/>
        </w:rPr>
        <w:t xml:space="preserve">податку на прибуток підприємств, </w:t>
      </w:r>
    </w:p>
    <w:p w14:paraId="6B4614AB" w14:textId="77777777" w:rsidR="00912978" w:rsidRPr="00723446" w:rsidRDefault="00FE4B02" w:rsidP="00723446">
      <w:pPr>
        <w:numPr>
          <w:ilvl w:val="2"/>
          <w:numId w:val="3"/>
        </w:numPr>
        <w:ind w:left="1276" w:right="59" w:hanging="283"/>
        <w:rPr>
          <w:rFonts w:ascii="Times New Roman" w:hAnsi="Times New Roman" w:cs="Times New Roman"/>
          <w:sz w:val="20"/>
          <w:szCs w:val="20"/>
        </w:rPr>
      </w:pPr>
      <w:r w:rsidRPr="00723446">
        <w:rPr>
          <w:rFonts w:ascii="Times New Roman" w:hAnsi="Times New Roman" w:cs="Times New Roman"/>
          <w:sz w:val="20"/>
          <w:szCs w:val="20"/>
          <w:lang w:val="uk"/>
        </w:rPr>
        <w:t xml:space="preserve">запобігання відмиванню коштів та фінансуванню тероризму, </w:t>
      </w:r>
    </w:p>
    <w:p w14:paraId="7A93D542" w14:textId="77777777" w:rsidR="00912978" w:rsidRPr="00723446" w:rsidRDefault="00FE4B02" w:rsidP="00723446">
      <w:pPr>
        <w:numPr>
          <w:ilvl w:val="2"/>
          <w:numId w:val="3"/>
        </w:numPr>
        <w:ind w:left="1276" w:right="59" w:hanging="283"/>
        <w:rPr>
          <w:rFonts w:ascii="Times New Roman" w:hAnsi="Times New Roman" w:cs="Times New Roman"/>
          <w:sz w:val="20"/>
          <w:szCs w:val="20"/>
        </w:rPr>
      </w:pPr>
      <w:r w:rsidRPr="00723446">
        <w:rPr>
          <w:rFonts w:ascii="Times New Roman" w:hAnsi="Times New Roman" w:cs="Times New Roman"/>
          <w:sz w:val="20"/>
          <w:szCs w:val="20"/>
          <w:lang w:val="uk"/>
        </w:rPr>
        <w:t xml:space="preserve">захисту прав споживачів, </w:t>
      </w:r>
    </w:p>
    <w:p w14:paraId="14694FF9" w14:textId="77777777" w:rsidR="00912978" w:rsidRPr="00723446" w:rsidRDefault="00FE4B02" w:rsidP="00723446">
      <w:pPr>
        <w:numPr>
          <w:ilvl w:val="2"/>
          <w:numId w:val="3"/>
        </w:numPr>
        <w:ind w:left="1276" w:right="59" w:hanging="283"/>
        <w:rPr>
          <w:rFonts w:ascii="Times New Roman" w:hAnsi="Times New Roman" w:cs="Times New Roman"/>
          <w:sz w:val="20"/>
          <w:szCs w:val="20"/>
        </w:rPr>
      </w:pPr>
      <w:r w:rsidRPr="00723446">
        <w:rPr>
          <w:rFonts w:ascii="Times New Roman" w:hAnsi="Times New Roman" w:cs="Times New Roman"/>
          <w:sz w:val="20"/>
          <w:szCs w:val="20"/>
          <w:lang w:val="uk"/>
        </w:rPr>
        <w:t xml:space="preserve">дотримання вимог до продукції, включаючи безпеку продукції, </w:t>
      </w:r>
    </w:p>
    <w:p w14:paraId="272DB4D6" w14:textId="77777777" w:rsidR="00723446" w:rsidRDefault="00723446" w:rsidP="00723446">
      <w:pPr>
        <w:ind w:right="59"/>
        <w:rPr>
          <w:rFonts w:ascii="Times New Roman" w:hAnsi="Times New Roman" w:cs="Times New Roman"/>
          <w:sz w:val="20"/>
          <w:szCs w:val="20"/>
          <w:lang w:val="uk"/>
        </w:rPr>
      </w:pPr>
    </w:p>
    <w:p w14:paraId="1F7F441F" w14:textId="77777777" w:rsidR="00723446" w:rsidRDefault="00723446" w:rsidP="00723446">
      <w:pPr>
        <w:ind w:right="59"/>
        <w:rPr>
          <w:rFonts w:ascii="Times New Roman" w:hAnsi="Times New Roman" w:cs="Times New Roman"/>
          <w:sz w:val="20"/>
          <w:szCs w:val="20"/>
          <w:lang w:val="uk"/>
        </w:rPr>
      </w:pPr>
    </w:p>
    <w:p w14:paraId="70650C96" w14:textId="77777777" w:rsidR="00723446" w:rsidRDefault="00723446" w:rsidP="00723446">
      <w:pPr>
        <w:ind w:right="59"/>
        <w:rPr>
          <w:rFonts w:ascii="Times New Roman" w:hAnsi="Times New Roman" w:cs="Times New Roman"/>
          <w:sz w:val="20"/>
          <w:szCs w:val="20"/>
          <w:lang w:val="uk"/>
        </w:rPr>
      </w:pPr>
    </w:p>
    <w:p w14:paraId="6FA0C097" w14:textId="77777777" w:rsidR="00723446" w:rsidRDefault="00723446" w:rsidP="00723446">
      <w:pPr>
        <w:ind w:right="59"/>
        <w:rPr>
          <w:rFonts w:ascii="Times New Roman" w:hAnsi="Times New Roman" w:cs="Times New Roman"/>
          <w:sz w:val="20"/>
          <w:szCs w:val="20"/>
          <w:lang w:val="uk"/>
        </w:rPr>
      </w:pPr>
    </w:p>
    <w:p w14:paraId="0509427E" w14:textId="77777777" w:rsidR="00723446" w:rsidRDefault="00723446" w:rsidP="00723446">
      <w:pPr>
        <w:ind w:right="59"/>
        <w:rPr>
          <w:rFonts w:ascii="Times New Roman" w:hAnsi="Times New Roman" w:cs="Times New Roman"/>
          <w:sz w:val="20"/>
          <w:szCs w:val="20"/>
          <w:lang w:val="uk"/>
        </w:rPr>
      </w:pPr>
    </w:p>
    <w:p w14:paraId="4F4882F6" w14:textId="77777777" w:rsidR="00723446" w:rsidRDefault="00723446" w:rsidP="00723446">
      <w:pPr>
        <w:ind w:right="59"/>
        <w:rPr>
          <w:rFonts w:ascii="Times New Roman" w:hAnsi="Times New Roman" w:cs="Times New Roman"/>
          <w:sz w:val="20"/>
          <w:szCs w:val="20"/>
          <w:lang w:val="uk"/>
        </w:rPr>
      </w:pPr>
    </w:p>
    <w:p w14:paraId="2BD4F122" w14:textId="77777777" w:rsidR="00723446" w:rsidRPr="00723446" w:rsidRDefault="00723446" w:rsidP="00723446">
      <w:pPr>
        <w:ind w:right="59"/>
        <w:rPr>
          <w:rFonts w:ascii="Times New Roman" w:hAnsi="Times New Roman" w:cs="Times New Roman"/>
          <w:sz w:val="20"/>
          <w:szCs w:val="20"/>
        </w:rPr>
      </w:pPr>
    </w:p>
    <w:p w14:paraId="2333700F" w14:textId="77777777" w:rsidR="00912978" w:rsidRPr="00723446" w:rsidRDefault="00FE4B02" w:rsidP="00723446">
      <w:pPr>
        <w:numPr>
          <w:ilvl w:val="2"/>
          <w:numId w:val="3"/>
        </w:numPr>
        <w:ind w:left="1418" w:right="59" w:hanging="425"/>
        <w:rPr>
          <w:rFonts w:ascii="Times New Roman" w:hAnsi="Times New Roman" w:cs="Times New Roman"/>
          <w:sz w:val="20"/>
          <w:szCs w:val="20"/>
        </w:rPr>
      </w:pPr>
      <w:r w:rsidRPr="00723446">
        <w:rPr>
          <w:rFonts w:ascii="Times New Roman" w:hAnsi="Times New Roman" w:cs="Times New Roman"/>
          <w:sz w:val="20"/>
          <w:szCs w:val="20"/>
          <w:lang w:val="uk"/>
        </w:rPr>
        <w:t xml:space="preserve">транспортної безпеки, транспорту та дорожнього руху, </w:t>
      </w:r>
    </w:p>
    <w:p w14:paraId="075EA69A" w14:textId="77777777" w:rsidR="00912978" w:rsidRPr="00723446" w:rsidRDefault="00FE4B02" w:rsidP="00723446">
      <w:pPr>
        <w:numPr>
          <w:ilvl w:val="2"/>
          <w:numId w:val="3"/>
        </w:numPr>
        <w:ind w:left="1418" w:right="59" w:hanging="425"/>
        <w:rPr>
          <w:rFonts w:ascii="Times New Roman" w:hAnsi="Times New Roman" w:cs="Times New Roman"/>
          <w:sz w:val="20"/>
          <w:szCs w:val="20"/>
        </w:rPr>
      </w:pPr>
      <w:r w:rsidRPr="00723446">
        <w:rPr>
          <w:rFonts w:ascii="Times New Roman" w:hAnsi="Times New Roman" w:cs="Times New Roman"/>
          <w:sz w:val="20"/>
          <w:szCs w:val="20"/>
          <w:lang w:val="uk"/>
        </w:rPr>
        <w:t xml:space="preserve">захисту навколишнього середовища, </w:t>
      </w:r>
    </w:p>
    <w:p w14:paraId="552A096E" w14:textId="77777777" w:rsidR="00912978" w:rsidRPr="00723446" w:rsidRDefault="00FE4B02" w:rsidP="00723446">
      <w:pPr>
        <w:numPr>
          <w:ilvl w:val="2"/>
          <w:numId w:val="3"/>
        </w:numPr>
        <w:ind w:left="1418" w:right="59" w:hanging="425"/>
        <w:rPr>
          <w:rFonts w:ascii="Times New Roman" w:hAnsi="Times New Roman" w:cs="Times New Roman"/>
          <w:sz w:val="20"/>
          <w:szCs w:val="20"/>
        </w:rPr>
      </w:pPr>
      <w:r w:rsidRPr="00723446">
        <w:rPr>
          <w:rFonts w:ascii="Times New Roman" w:hAnsi="Times New Roman" w:cs="Times New Roman"/>
          <w:sz w:val="20"/>
          <w:szCs w:val="20"/>
          <w:lang w:val="uk"/>
        </w:rPr>
        <w:t xml:space="preserve">безпеки харчових продуктів і кормів та захисту тварин і їхнього здоров'я, </w:t>
      </w:r>
    </w:p>
    <w:p w14:paraId="48B8B699" w14:textId="77777777" w:rsidR="00912978" w:rsidRPr="00723446" w:rsidRDefault="00FE4B02" w:rsidP="00723446">
      <w:pPr>
        <w:numPr>
          <w:ilvl w:val="2"/>
          <w:numId w:val="3"/>
        </w:numPr>
        <w:ind w:left="1418" w:right="59" w:hanging="425"/>
        <w:rPr>
          <w:rFonts w:ascii="Times New Roman" w:hAnsi="Times New Roman" w:cs="Times New Roman"/>
          <w:sz w:val="20"/>
          <w:szCs w:val="20"/>
        </w:rPr>
      </w:pPr>
      <w:r w:rsidRPr="00723446">
        <w:rPr>
          <w:rFonts w:ascii="Times New Roman" w:hAnsi="Times New Roman" w:cs="Times New Roman"/>
          <w:sz w:val="20"/>
          <w:szCs w:val="20"/>
          <w:lang w:val="uk"/>
        </w:rPr>
        <w:t xml:space="preserve">радіаційного захисту та ядерної безпеки, </w:t>
      </w:r>
    </w:p>
    <w:p w14:paraId="7141EC29" w14:textId="77777777" w:rsidR="00912978" w:rsidRPr="00723446" w:rsidRDefault="00FE4B02" w:rsidP="00723446">
      <w:pPr>
        <w:numPr>
          <w:ilvl w:val="2"/>
          <w:numId w:val="3"/>
        </w:numPr>
        <w:ind w:left="1418" w:right="59" w:hanging="425"/>
        <w:rPr>
          <w:rFonts w:ascii="Times New Roman" w:hAnsi="Times New Roman" w:cs="Times New Roman"/>
          <w:sz w:val="20"/>
          <w:szCs w:val="20"/>
        </w:rPr>
      </w:pPr>
      <w:r w:rsidRPr="00723446">
        <w:rPr>
          <w:rFonts w:ascii="Times New Roman" w:hAnsi="Times New Roman" w:cs="Times New Roman"/>
          <w:sz w:val="20"/>
          <w:szCs w:val="20"/>
          <w:lang w:val="uk"/>
        </w:rPr>
        <w:t xml:space="preserve">конкуренції, публічних аукціонів та державних закупівель, </w:t>
      </w:r>
    </w:p>
    <w:p w14:paraId="090DE645" w14:textId="77777777" w:rsidR="00912978" w:rsidRPr="00723446" w:rsidRDefault="00FE4B02" w:rsidP="00723446">
      <w:pPr>
        <w:numPr>
          <w:ilvl w:val="2"/>
          <w:numId w:val="3"/>
        </w:numPr>
        <w:spacing w:after="129"/>
        <w:ind w:left="1418" w:right="59" w:hanging="425"/>
        <w:rPr>
          <w:rFonts w:ascii="Times New Roman" w:hAnsi="Times New Roman" w:cs="Times New Roman"/>
          <w:sz w:val="20"/>
          <w:szCs w:val="20"/>
        </w:rPr>
      </w:pPr>
      <w:r w:rsidRPr="00723446">
        <w:rPr>
          <w:rFonts w:ascii="Times New Roman" w:hAnsi="Times New Roman" w:cs="Times New Roman"/>
          <w:sz w:val="20"/>
          <w:szCs w:val="20"/>
          <w:lang w:val="uk"/>
        </w:rPr>
        <w:t xml:space="preserve">охорони внутрішнього порядку і безпеки, життя і здоров'я, </w:t>
      </w:r>
    </w:p>
    <w:p w14:paraId="7547A4D4" w14:textId="77777777" w:rsidR="00912978" w:rsidRPr="00723446" w:rsidRDefault="00FE4B02" w:rsidP="00723446">
      <w:pPr>
        <w:numPr>
          <w:ilvl w:val="2"/>
          <w:numId w:val="3"/>
        </w:numPr>
        <w:ind w:left="1418" w:right="59" w:hanging="425"/>
        <w:rPr>
          <w:rFonts w:ascii="Times New Roman" w:hAnsi="Times New Roman" w:cs="Times New Roman"/>
          <w:sz w:val="20"/>
          <w:szCs w:val="20"/>
        </w:rPr>
      </w:pPr>
      <w:r w:rsidRPr="00723446">
        <w:rPr>
          <w:rFonts w:ascii="Times New Roman" w:hAnsi="Times New Roman" w:cs="Times New Roman"/>
          <w:sz w:val="20"/>
          <w:szCs w:val="20"/>
          <w:lang w:val="uk"/>
        </w:rPr>
        <w:t xml:space="preserve">захисту персональних даних, конфіденційності й безпеки мереж електронних комунікацій та інформаційних систем, </w:t>
      </w:r>
    </w:p>
    <w:p w14:paraId="588B48F5" w14:textId="77777777" w:rsidR="00912978" w:rsidRPr="00723446" w:rsidRDefault="00FE4B02" w:rsidP="00723446">
      <w:pPr>
        <w:numPr>
          <w:ilvl w:val="2"/>
          <w:numId w:val="3"/>
        </w:numPr>
        <w:spacing w:after="127"/>
        <w:ind w:left="1418" w:right="59" w:hanging="425"/>
        <w:rPr>
          <w:rFonts w:ascii="Times New Roman" w:hAnsi="Times New Roman" w:cs="Times New Roman"/>
          <w:sz w:val="20"/>
          <w:szCs w:val="20"/>
        </w:rPr>
      </w:pPr>
      <w:r w:rsidRPr="00723446">
        <w:rPr>
          <w:rFonts w:ascii="Times New Roman" w:hAnsi="Times New Roman" w:cs="Times New Roman"/>
          <w:sz w:val="20"/>
          <w:szCs w:val="20"/>
          <w:lang w:val="uk"/>
        </w:rPr>
        <w:t xml:space="preserve">захисту фінансових інтересів Європейського Союзу; або </w:t>
      </w:r>
    </w:p>
    <w:p w14:paraId="727AC73A" w14:textId="77777777" w:rsidR="00912978" w:rsidRPr="00723446" w:rsidRDefault="00FE4B02" w:rsidP="00723446">
      <w:pPr>
        <w:numPr>
          <w:ilvl w:val="2"/>
          <w:numId w:val="3"/>
        </w:numPr>
        <w:ind w:left="1418" w:right="59" w:hanging="425"/>
        <w:rPr>
          <w:rFonts w:ascii="Times New Roman" w:hAnsi="Times New Roman" w:cs="Times New Roman"/>
          <w:sz w:val="20"/>
          <w:szCs w:val="20"/>
        </w:rPr>
      </w:pPr>
      <w:r w:rsidRPr="00723446">
        <w:rPr>
          <w:rFonts w:ascii="Times New Roman" w:hAnsi="Times New Roman" w:cs="Times New Roman"/>
          <w:sz w:val="20"/>
          <w:szCs w:val="20"/>
          <w:lang w:val="uk"/>
        </w:rPr>
        <w:t xml:space="preserve">функціонування внутрішнього ринку, включаючи захист конкуренції та державну допомогу відповідно до законодавства Європейського Союзу. </w:t>
      </w:r>
    </w:p>
    <w:p w14:paraId="6B39EF4F" w14:textId="77777777" w:rsidR="00912978" w:rsidRPr="00723446" w:rsidRDefault="00FE4B02">
      <w:pPr>
        <w:numPr>
          <w:ilvl w:val="1"/>
          <w:numId w:val="4"/>
        </w:numPr>
        <w:ind w:right="59" w:hanging="648"/>
        <w:rPr>
          <w:rFonts w:ascii="Times New Roman" w:hAnsi="Times New Roman" w:cs="Times New Roman"/>
          <w:sz w:val="20"/>
          <w:szCs w:val="20"/>
        </w:rPr>
      </w:pPr>
      <w:r w:rsidRPr="00723446">
        <w:rPr>
          <w:rFonts w:ascii="Times New Roman" w:hAnsi="Times New Roman" w:cs="Times New Roman"/>
          <w:sz w:val="20"/>
          <w:szCs w:val="20"/>
          <w:lang w:val="uk"/>
        </w:rPr>
        <w:t xml:space="preserve">У випадку інформування про дії, які не мають ознак кримінального злочину, дії, про які інформується, повинні порушувати норми, що підпадають під сфери, визначені вище в пунктах 1-14. </w:t>
      </w:r>
    </w:p>
    <w:p w14:paraId="289E91A0" w14:textId="77777777" w:rsidR="00912978" w:rsidRPr="00723446" w:rsidRDefault="00FE4B02">
      <w:pPr>
        <w:numPr>
          <w:ilvl w:val="1"/>
          <w:numId w:val="4"/>
        </w:numPr>
        <w:ind w:right="59" w:hanging="648"/>
        <w:rPr>
          <w:rFonts w:ascii="Times New Roman" w:hAnsi="Times New Roman" w:cs="Times New Roman"/>
          <w:sz w:val="20"/>
          <w:szCs w:val="20"/>
        </w:rPr>
      </w:pPr>
      <w:r w:rsidRPr="00723446">
        <w:rPr>
          <w:rFonts w:ascii="Times New Roman" w:hAnsi="Times New Roman" w:cs="Times New Roman"/>
          <w:sz w:val="20"/>
          <w:szCs w:val="20"/>
          <w:lang w:val="uk"/>
        </w:rPr>
        <w:t xml:space="preserve">Робота або інша аналогічна діяльність, про яку йдеться в § 2 пунктах 3 та 4 Закону Про захист інформаторів означає: </w:t>
      </w:r>
    </w:p>
    <w:p w14:paraId="66457E90" w14:textId="77777777" w:rsidR="00723446" w:rsidRDefault="00FE4B02">
      <w:pPr>
        <w:spacing w:after="4" w:line="310" w:lineRule="auto"/>
        <w:ind w:left="718" w:right="1580"/>
        <w:rPr>
          <w:rFonts w:ascii="Times New Roman" w:hAnsi="Times New Roman" w:cs="Times New Roman"/>
          <w:sz w:val="20"/>
          <w:szCs w:val="20"/>
          <w:lang w:val="uk"/>
        </w:rPr>
      </w:pPr>
      <w:r w:rsidRPr="00723446">
        <w:rPr>
          <w:rFonts w:ascii="Times New Roman" w:hAnsi="Times New Roman" w:cs="Times New Roman"/>
          <w:sz w:val="20"/>
          <w:szCs w:val="20"/>
          <w:lang w:val="uk"/>
        </w:rPr>
        <w:t xml:space="preserve">а) залежну роботу, яка виконується в рамках основних трудових відносин, </w:t>
      </w:r>
    </w:p>
    <w:p w14:paraId="1315598B" w14:textId="77777777" w:rsidR="00912978" w:rsidRPr="00723446" w:rsidRDefault="00723446">
      <w:pPr>
        <w:spacing w:after="4" w:line="310" w:lineRule="auto"/>
        <w:ind w:left="718" w:right="1580"/>
        <w:rPr>
          <w:rFonts w:ascii="Times New Roman" w:hAnsi="Times New Roman" w:cs="Times New Roman"/>
          <w:sz w:val="20"/>
          <w:szCs w:val="20"/>
        </w:rPr>
      </w:pPr>
      <w:r>
        <w:rPr>
          <w:rFonts w:ascii="Times New Roman" w:hAnsi="Times New Roman" w:cs="Times New Roman"/>
          <w:sz w:val="20"/>
          <w:szCs w:val="20"/>
          <w:lang w:val="en-US"/>
        </w:rPr>
        <w:t>b</w:t>
      </w:r>
      <w:r w:rsidR="00FE4B02" w:rsidRPr="00723446">
        <w:rPr>
          <w:rFonts w:ascii="Times New Roman" w:hAnsi="Times New Roman" w:cs="Times New Roman"/>
          <w:sz w:val="20"/>
          <w:szCs w:val="20"/>
          <w:lang w:val="uk"/>
        </w:rPr>
        <w:t xml:space="preserve">) послуги, </w:t>
      </w:r>
    </w:p>
    <w:p w14:paraId="3518ED4F" w14:textId="77777777" w:rsidR="00912978" w:rsidRPr="00723446" w:rsidRDefault="00FE4B02">
      <w:pPr>
        <w:numPr>
          <w:ilvl w:val="0"/>
          <w:numId w:val="5"/>
        </w:numPr>
        <w:spacing w:after="71"/>
        <w:ind w:right="59" w:hanging="281"/>
        <w:rPr>
          <w:rFonts w:ascii="Times New Roman" w:hAnsi="Times New Roman" w:cs="Times New Roman"/>
          <w:sz w:val="20"/>
          <w:szCs w:val="20"/>
        </w:rPr>
      </w:pPr>
      <w:proofErr w:type="spellStart"/>
      <w:r w:rsidRPr="00723446">
        <w:rPr>
          <w:rFonts w:ascii="Times New Roman" w:hAnsi="Times New Roman" w:cs="Times New Roman"/>
          <w:sz w:val="20"/>
          <w:szCs w:val="20"/>
          <w:lang w:val="uk"/>
        </w:rPr>
        <w:t>самозайнятість</w:t>
      </w:r>
      <w:proofErr w:type="spellEnd"/>
      <w:r w:rsidRPr="00723446">
        <w:rPr>
          <w:rFonts w:ascii="Times New Roman" w:hAnsi="Times New Roman" w:cs="Times New Roman"/>
          <w:sz w:val="20"/>
          <w:szCs w:val="20"/>
          <w:lang w:val="uk"/>
        </w:rPr>
        <w:t xml:space="preserve">, </w:t>
      </w:r>
    </w:p>
    <w:p w14:paraId="1854B1F0" w14:textId="77777777" w:rsidR="00912978" w:rsidRPr="00723446" w:rsidRDefault="00FE4B02">
      <w:pPr>
        <w:numPr>
          <w:ilvl w:val="0"/>
          <w:numId w:val="5"/>
        </w:numPr>
        <w:spacing w:after="70"/>
        <w:ind w:right="59" w:hanging="281"/>
        <w:rPr>
          <w:rFonts w:ascii="Times New Roman" w:hAnsi="Times New Roman" w:cs="Times New Roman"/>
          <w:sz w:val="20"/>
          <w:szCs w:val="20"/>
        </w:rPr>
      </w:pPr>
      <w:r w:rsidRPr="00723446">
        <w:rPr>
          <w:rFonts w:ascii="Times New Roman" w:hAnsi="Times New Roman" w:cs="Times New Roman"/>
          <w:sz w:val="20"/>
          <w:szCs w:val="20"/>
          <w:lang w:val="uk"/>
        </w:rPr>
        <w:t xml:space="preserve">реалізацію прав, пов'язаних з участю в юридичній особі,  </w:t>
      </w:r>
    </w:p>
    <w:p w14:paraId="043B0D8C" w14:textId="77777777" w:rsidR="00912978" w:rsidRPr="00723446" w:rsidRDefault="00FE4B02">
      <w:pPr>
        <w:numPr>
          <w:ilvl w:val="0"/>
          <w:numId w:val="5"/>
        </w:numPr>
        <w:spacing w:after="28"/>
        <w:ind w:right="59" w:hanging="281"/>
        <w:rPr>
          <w:rFonts w:ascii="Times New Roman" w:hAnsi="Times New Roman" w:cs="Times New Roman"/>
          <w:sz w:val="20"/>
          <w:szCs w:val="20"/>
        </w:rPr>
      </w:pPr>
      <w:r w:rsidRPr="00723446">
        <w:rPr>
          <w:rFonts w:ascii="Times New Roman" w:hAnsi="Times New Roman" w:cs="Times New Roman"/>
          <w:sz w:val="20"/>
          <w:szCs w:val="20"/>
          <w:lang w:val="uk"/>
        </w:rPr>
        <w:t xml:space="preserve">виконання функцій члена органу юридичної особи, </w:t>
      </w:r>
    </w:p>
    <w:p w14:paraId="688360AA" w14:textId="77777777" w:rsidR="00912978" w:rsidRPr="00723446" w:rsidRDefault="00FE4B02">
      <w:pPr>
        <w:numPr>
          <w:ilvl w:val="0"/>
          <w:numId w:val="5"/>
        </w:numPr>
        <w:spacing w:after="0" w:line="312" w:lineRule="auto"/>
        <w:ind w:right="59" w:hanging="281"/>
        <w:rPr>
          <w:rFonts w:ascii="Times New Roman" w:hAnsi="Times New Roman" w:cs="Times New Roman"/>
          <w:sz w:val="20"/>
          <w:szCs w:val="20"/>
        </w:rPr>
      </w:pPr>
      <w:r w:rsidRPr="00723446">
        <w:rPr>
          <w:rFonts w:ascii="Times New Roman" w:hAnsi="Times New Roman" w:cs="Times New Roman"/>
          <w:sz w:val="20"/>
          <w:szCs w:val="20"/>
          <w:lang w:val="uk"/>
        </w:rPr>
        <w:t xml:space="preserve">виконання завдання в межах діяльності юридичної особи, в її інтересах, від її імені або за її рахунок,  </w:t>
      </w:r>
    </w:p>
    <w:p w14:paraId="13204B6D" w14:textId="77777777" w:rsidR="00912978" w:rsidRPr="00723446" w:rsidRDefault="00FE4B02">
      <w:pPr>
        <w:numPr>
          <w:ilvl w:val="0"/>
          <w:numId w:val="5"/>
        </w:numPr>
        <w:spacing w:after="70"/>
        <w:ind w:right="59" w:hanging="281"/>
        <w:rPr>
          <w:rFonts w:ascii="Times New Roman" w:hAnsi="Times New Roman" w:cs="Times New Roman"/>
          <w:sz w:val="20"/>
          <w:szCs w:val="20"/>
        </w:rPr>
      </w:pPr>
      <w:r w:rsidRPr="00723446">
        <w:rPr>
          <w:rFonts w:ascii="Times New Roman" w:hAnsi="Times New Roman" w:cs="Times New Roman"/>
          <w:sz w:val="20"/>
          <w:szCs w:val="20"/>
          <w:lang w:val="uk"/>
        </w:rPr>
        <w:t xml:space="preserve">управління цільовим фондом, </w:t>
      </w:r>
    </w:p>
    <w:p w14:paraId="58FA5D21" w14:textId="77777777" w:rsidR="00912978" w:rsidRPr="00723446" w:rsidRDefault="00FE4B02">
      <w:pPr>
        <w:numPr>
          <w:ilvl w:val="0"/>
          <w:numId w:val="5"/>
        </w:numPr>
        <w:spacing w:after="70"/>
        <w:ind w:right="59" w:hanging="281"/>
        <w:rPr>
          <w:rFonts w:ascii="Times New Roman" w:hAnsi="Times New Roman" w:cs="Times New Roman"/>
          <w:sz w:val="20"/>
          <w:szCs w:val="20"/>
        </w:rPr>
      </w:pPr>
      <w:r w:rsidRPr="00723446">
        <w:rPr>
          <w:rFonts w:ascii="Times New Roman" w:hAnsi="Times New Roman" w:cs="Times New Roman"/>
          <w:sz w:val="20"/>
          <w:szCs w:val="20"/>
          <w:lang w:val="uk"/>
        </w:rPr>
        <w:t xml:space="preserve">волонтерську діяльність,  </w:t>
      </w:r>
    </w:p>
    <w:p w14:paraId="17D38E3D" w14:textId="77777777" w:rsidR="00912978" w:rsidRPr="00723446" w:rsidRDefault="00FE4B02">
      <w:pPr>
        <w:numPr>
          <w:ilvl w:val="0"/>
          <w:numId w:val="5"/>
        </w:numPr>
        <w:spacing w:after="28"/>
        <w:ind w:right="59" w:hanging="281"/>
        <w:rPr>
          <w:rFonts w:ascii="Times New Roman" w:hAnsi="Times New Roman" w:cs="Times New Roman"/>
          <w:sz w:val="20"/>
          <w:szCs w:val="20"/>
        </w:rPr>
      </w:pPr>
      <w:r w:rsidRPr="00723446">
        <w:rPr>
          <w:rFonts w:ascii="Times New Roman" w:hAnsi="Times New Roman" w:cs="Times New Roman"/>
          <w:sz w:val="20"/>
          <w:szCs w:val="20"/>
          <w:lang w:val="uk"/>
        </w:rPr>
        <w:t xml:space="preserve">професійну практику або стажування,  </w:t>
      </w:r>
    </w:p>
    <w:p w14:paraId="2A046612" w14:textId="77777777" w:rsidR="00912978" w:rsidRPr="00723446" w:rsidRDefault="00FE4B02">
      <w:pPr>
        <w:numPr>
          <w:ilvl w:val="0"/>
          <w:numId w:val="5"/>
        </w:numPr>
        <w:spacing w:after="0" w:line="314" w:lineRule="auto"/>
        <w:ind w:right="59" w:hanging="281"/>
        <w:rPr>
          <w:rFonts w:ascii="Times New Roman" w:hAnsi="Times New Roman" w:cs="Times New Roman"/>
          <w:sz w:val="20"/>
          <w:szCs w:val="20"/>
        </w:rPr>
      </w:pPr>
      <w:r w:rsidRPr="00723446">
        <w:rPr>
          <w:rFonts w:ascii="Times New Roman" w:hAnsi="Times New Roman" w:cs="Times New Roman"/>
          <w:sz w:val="20"/>
          <w:szCs w:val="20"/>
          <w:lang w:val="uk"/>
        </w:rPr>
        <w:t xml:space="preserve">реалізацію прав та обов'язків, що випливають з договору, предметом якого є постачання товарів, надання послуг, виконання будівельних робіт або інша аналогічна діяльність.  </w:t>
      </w:r>
    </w:p>
    <w:p w14:paraId="05CC84F4" w14:textId="77777777" w:rsidR="00912978" w:rsidRPr="00723446" w:rsidRDefault="00FE4B02">
      <w:pPr>
        <w:spacing w:after="180" w:line="259" w:lineRule="auto"/>
        <w:ind w:left="708" w:right="0" w:firstLine="0"/>
        <w:jc w:val="left"/>
        <w:rPr>
          <w:rFonts w:ascii="Times New Roman" w:hAnsi="Times New Roman" w:cs="Times New Roman"/>
          <w:sz w:val="20"/>
          <w:szCs w:val="20"/>
        </w:rPr>
      </w:pPr>
      <w:r w:rsidRPr="00723446">
        <w:rPr>
          <w:rFonts w:ascii="Times New Roman" w:hAnsi="Times New Roman" w:cs="Times New Roman"/>
          <w:sz w:val="20"/>
          <w:szCs w:val="20"/>
        </w:rPr>
        <w:t xml:space="preserve"> </w:t>
      </w:r>
    </w:p>
    <w:p w14:paraId="121531E7" w14:textId="77777777" w:rsidR="00912978" w:rsidRPr="00723446" w:rsidRDefault="00FE4B02">
      <w:pPr>
        <w:spacing w:after="124"/>
        <w:ind w:left="693" w:right="59" w:hanging="648"/>
        <w:rPr>
          <w:rFonts w:ascii="Times New Roman" w:hAnsi="Times New Roman" w:cs="Times New Roman"/>
          <w:sz w:val="20"/>
          <w:szCs w:val="20"/>
        </w:rPr>
      </w:pPr>
      <w:r w:rsidRPr="00723446">
        <w:rPr>
          <w:rFonts w:ascii="Times New Roman" w:hAnsi="Times New Roman" w:cs="Times New Roman"/>
          <w:sz w:val="20"/>
          <w:szCs w:val="20"/>
          <w:lang w:val="uk"/>
        </w:rPr>
        <w:t xml:space="preserve">1.5. Для цілей цього Закону робота чи інша аналогічна діяльність також означає прийом на роботу чи іншу подібну діяльність. </w:t>
      </w:r>
    </w:p>
    <w:p w14:paraId="5228134E" w14:textId="77777777" w:rsidR="00912978" w:rsidRPr="00723446" w:rsidRDefault="00FE4B02" w:rsidP="00723446">
      <w:pPr>
        <w:spacing w:after="200" w:line="259" w:lineRule="auto"/>
        <w:ind w:left="0" w:right="0" w:firstLine="0"/>
        <w:jc w:val="center"/>
        <w:rPr>
          <w:rFonts w:ascii="Times New Roman" w:hAnsi="Times New Roman" w:cs="Times New Roman"/>
          <w:sz w:val="20"/>
          <w:szCs w:val="20"/>
        </w:rPr>
      </w:pPr>
      <w:r w:rsidRPr="00723446">
        <w:rPr>
          <w:rFonts w:ascii="Times New Roman" w:hAnsi="Times New Roman" w:cs="Times New Roman"/>
          <w:b/>
          <w:sz w:val="20"/>
          <w:szCs w:val="20"/>
          <w:lang w:val="uk"/>
        </w:rPr>
        <w:t>2. Як можна</w:t>
      </w:r>
      <w:r w:rsidR="00723446">
        <w:rPr>
          <w:rFonts w:ascii="Times New Roman" w:hAnsi="Times New Roman" w:cs="Times New Roman"/>
          <w:b/>
          <w:sz w:val="20"/>
          <w:szCs w:val="20"/>
          <w:lang w:val="uk"/>
        </w:rPr>
        <w:t xml:space="preserve"> подати</w:t>
      </w:r>
      <w:r w:rsidRPr="00723446">
        <w:rPr>
          <w:rFonts w:ascii="Times New Roman" w:hAnsi="Times New Roman" w:cs="Times New Roman"/>
          <w:b/>
          <w:sz w:val="20"/>
          <w:szCs w:val="20"/>
          <w:lang w:val="uk"/>
        </w:rPr>
        <w:t xml:space="preserve"> повідомлення?</w:t>
      </w:r>
    </w:p>
    <w:p w14:paraId="66796D80" w14:textId="77777777" w:rsidR="00912978" w:rsidRPr="00723446" w:rsidRDefault="00FE4B02">
      <w:pPr>
        <w:numPr>
          <w:ilvl w:val="1"/>
          <w:numId w:val="6"/>
        </w:numPr>
        <w:ind w:right="59" w:hanging="648"/>
        <w:rPr>
          <w:rFonts w:ascii="Times New Roman" w:hAnsi="Times New Roman" w:cs="Times New Roman"/>
          <w:sz w:val="20"/>
          <w:szCs w:val="20"/>
        </w:rPr>
      </w:pPr>
      <w:r w:rsidRPr="00723446">
        <w:rPr>
          <w:rFonts w:ascii="Times New Roman" w:hAnsi="Times New Roman" w:cs="Times New Roman"/>
          <w:sz w:val="20"/>
          <w:szCs w:val="20"/>
          <w:lang w:val="uk"/>
        </w:rPr>
        <w:t>Повідомлення можна подати через внутрішню систему інформування "Компанії", у Міністерство юстиції</w:t>
      </w:r>
      <w:r w:rsidR="00723446">
        <w:rPr>
          <w:rFonts w:ascii="Times New Roman" w:hAnsi="Times New Roman" w:cs="Times New Roman"/>
          <w:sz w:val="20"/>
          <w:szCs w:val="20"/>
          <w:lang w:val="uk"/>
        </w:rPr>
        <w:t xml:space="preserve"> Чеської Республіки або повідомити</w:t>
      </w:r>
      <w:r w:rsidRPr="00723446">
        <w:rPr>
          <w:rFonts w:ascii="Times New Roman" w:hAnsi="Times New Roman" w:cs="Times New Roman"/>
          <w:sz w:val="20"/>
          <w:szCs w:val="20"/>
          <w:lang w:val="uk"/>
        </w:rPr>
        <w:t xml:space="preserve"> на умовах, зазначених у § 7 п. 1 літера c) Закону Про захист інформаторів. </w:t>
      </w:r>
    </w:p>
    <w:p w14:paraId="5B6AC35B" w14:textId="77777777" w:rsidR="00912978" w:rsidRPr="00723446" w:rsidRDefault="00FE4B02">
      <w:pPr>
        <w:numPr>
          <w:ilvl w:val="1"/>
          <w:numId w:val="6"/>
        </w:numPr>
        <w:spacing w:after="128"/>
        <w:ind w:right="59" w:hanging="648"/>
        <w:rPr>
          <w:rFonts w:ascii="Times New Roman" w:hAnsi="Times New Roman" w:cs="Times New Roman"/>
          <w:sz w:val="20"/>
          <w:szCs w:val="20"/>
        </w:rPr>
      </w:pPr>
      <w:r w:rsidRPr="00723446">
        <w:rPr>
          <w:rFonts w:ascii="Times New Roman" w:hAnsi="Times New Roman" w:cs="Times New Roman"/>
          <w:sz w:val="20"/>
          <w:szCs w:val="20"/>
          <w:lang w:val="uk"/>
        </w:rPr>
        <w:t xml:space="preserve">Компетентна особа (далі - "Компетентна особа") - це особа, призначена "Компанією" для отримання та оцінки обґрунтованості повідомлення про можливе порушення, яка пропонує (якщо повідомлення є обґрунтованим) заходи для виправлення або запобігання протиправній ситуації. </w:t>
      </w:r>
    </w:p>
    <w:p w14:paraId="29D55D91" w14:textId="77777777" w:rsidR="00912978" w:rsidRPr="00723446" w:rsidRDefault="00FE4B02">
      <w:pPr>
        <w:spacing w:after="196" w:line="259" w:lineRule="auto"/>
        <w:ind w:left="708" w:right="0" w:firstLine="0"/>
        <w:jc w:val="left"/>
        <w:rPr>
          <w:rFonts w:ascii="Times New Roman" w:hAnsi="Times New Roman" w:cs="Times New Roman"/>
          <w:sz w:val="20"/>
          <w:szCs w:val="20"/>
        </w:rPr>
      </w:pPr>
      <w:r w:rsidRPr="00723446">
        <w:rPr>
          <w:rFonts w:ascii="Times New Roman" w:hAnsi="Times New Roman" w:cs="Times New Roman"/>
          <w:sz w:val="20"/>
          <w:szCs w:val="20"/>
        </w:rPr>
        <w:t xml:space="preserve"> </w:t>
      </w:r>
    </w:p>
    <w:p w14:paraId="79733F8A" w14:textId="77777777" w:rsidR="00912978" w:rsidRPr="00723446" w:rsidRDefault="00FE4B02">
      <w:pPr>
        <w:numPr>
          <w:ilvl w:val="1"/>
          <w:numId w:val="6"/>
        </w:numPr>
        <w:ind w:right="59" w:hanging="648"/>
        <w:rPr>
          <w:rFonts w:ascii="Times New Roman" w:hAnsi="Times New Roman" w:cs="Times New Roman"/>
          <w:sz w:val="20"/>
          <w:szCs w:val="20"/>
        </w:rPr>
      </w:pPr>
      <w:r w:rsidRPr="00723446">
        <w:rPr>
          <w:rFonts w:ascii="Times New Roman" w:hAnsi="Times New Roman" w:cs="Times New Roman"/>
          <w:sz w:val="20"/>
          <w:szCs w:val="20"/>
          <w:lang w:val="uk"/>
        </w:rPr>
        <w:t>Повідомлення</w:t>
      </w:r>
      <w:r w:rsidR="00723446">
        <w:rPr>
          <w:rFonts w:ascii="Times New Roman" w:hAnsi="Times New Roman" w:cs="Times New Roman"/>
          <w:sz w:val="20"/>
          <w:szCs w:val="20"/>
          <w:lang w:val="uk"/>
        </w:rPr>
        <w:t xml:space="preserve"> </w:t>
      </w:r>
      <w:r w:rsidRPr="00723446">
        <w:rPr>
          <w:rFonts w:ascii="Times New Roman" w:hAnsi="Times New Roman" w:cs="Times New Roman"/>
          <w:sz w:val="20"/>
          <w:szCs w:val="20"/>
          <w:lang w:val="uk"/>
        </w:rPr>
        <w:t xml:space="preserve">може бути направлено компетентній особі: </w:t>
      </w:r>
    </w:p>
    <w:p w14:paraId="5559965B" w14:textId="77777777" w:rsidR="00723446" w:rsidRDefault="00723446" w:rsidP="00723446">
      <w:pPr>
        <w:pStyle w:val="a5"/>
        <w:rPr>
          <w:rFonts w:ascii="Times New Roman" w:hAnsi="Times New Roman" w:cs="Times New Roman"/>
          <w:sz w:val="20"/>
          <w:szCs w:val="20"/>
        </w:rPr>
      </w:pPr>
    </w:p>
    <w:p w14:paraId="68E9F966" w14:textId="77777777" w:rsidR="00723446" w:rsidRDefault="00723446" w:rsidP="00723446">
      <w:pPr>
        <w:ind w:right="59"/>
        <w:rPr>
          <w:rFonts w:ascii="Times New Roman" w:hAnsi="Times New Roman" w:cs="Times New Roman"/>
          <w:sz w:val="20"/>
          <w:szCs w:val="20"/>
          <w:lang w:val="uk-UA"/>
        </w:rPr>
      </w:pPr>
    </w:p>
    <w:p w14:paraId="73119DCF" w14:textId="77777777" w:rsidR="00723446" w:rsidRDefault="00723446" w:rsidP="00723446">
      <w:pPr>
        <w:ind w:right="59"/>
        <w:rPr>
          <w:rFonts w:ascii="Times New Roman" w:hAnsi="Times New Roman" w:cs="Times New Roman"/>
          <w:sz w:val="20"/>
          <w:szCs w:val="20"/>
          <w:lang w:val="uk-UA"/>
        </w:rPr>
      </w:pPr>
    </w:p>
    <w:p w14:paraId="05E013A6" w14:textId="77777777" w:rsidR="00723446" w:rsidRPr="00723446" w:rsidRDefault="00723446" w:rsidP="00723446">
      <w:pPr>
        <w:ind w:right="59"/>
        <w:rPr>
          <w:rFonts w:ascii="Times New Roman" w:hAnsi="Times New Roman" w:cs="Times New Roman"/>
          <w:sz w:val="20"/>
          <w:szCs w:val="20"/>
        </w:rPr>
      </w:pPr>
    </w:p>
    <w:p w14:paraId="005E8E1E" w14:textId="77777777" w:rsidR="00912978" w:rsidRPr="00723446" w:rsidRDefault="00FE4B02" w:rsidP="00723446">
      <w:pPr>
        <w:numPr>
          <w:ilvl w:val="0"/>
          <w:numId w:val="7"/>
        </w:numPr>
        <w:spacing w:after="138" w:line="312" w:lineRule="auto"/>
        <w:ind w:left="1000" w:right="59" w:hanging="292"/>
        <w:rPr>
          <w:rFonts w:ascii="Times New Roman" w:hAnsi="Times New Roman" w:cs="Times New Roman"/>
          <w:sz w:val="20"/>
          <w:szCs w:val="20"/>
        </w:rPr>
      </w:pPr>
      <w:r w:rsidRPr="00723446">
        <w:rPr>
          <w:rFonts w:ascii="Times New Roman" w:hAnsi="Times New Roman" w:cs="Times New Roman"/>
          <w:b/>
          <w:sz w:val="20"/>
          <w:szCs w:val="20"/>
          <w:lang w:val="uk"/>
        </w:rPr>
        <w:t>У письмовій формі</w:t>
      </w:r>
      <w:r w:rsidRPr="00723446">
        <w:rPr>
          <w:rFonts w:ascii="Times New Roman" w:hAnsi="Times New Roman" w:cs="Times New Roman"/>
          <w:sz w:val="20"/>
          <w:szCs w:val="20"/>
          <w:lang w:val="uk"/>
        </w:rPr>
        <w:t xml:space="preserve"> шляхом доставки в конверті з написом у конверті з позначкою </w:t>
      </w:r>
      <w:r w:rsidRPr="00723446">
        <w:rPr>
          <w:rFonts w:ascii="Times New Roman" w:hAnsi="Times New Roman" w:cs="Times New Roman"/>
          <w:i/>
          <w:sz w:val="20"/>
          <w:szCs w:val="20"/>
          <w:lang w:val="uk"/>
        </w:rPr>
        <w:t>"ВНУТРІНШЯ СИСТЕМА ІНФОРМУВАННЯ"</w:t>
      </w:r>
      <w:r w:rsidRPr="00723446">
        <w:rPr>
          <w:rFonts w:ascii="Times New Roman" w:hAnsi="Times New Roman" w:cs="Times New Roman"/>
          <w:sz w:val="20"/>
          <w:szCs w:val="20"/>
          <w:lang w:val="uk"/>
        </w:rPr>
        <w:t xml:space="preserve">, на якому має бути вказано </w:t>
      </w:r>
      <w:r w:rsidRPr="00723446">
        <w:rPr>
          <w:rFonts w:ascii="Times New Roman" w:hAnsi="Times New Roman" w:cs="Times New Roman"/>
          <w:i/>
          <w:sz w:val="20"/>
          <w:szCs w:val="20"/>
          <w:lang w:val="uk"/>
        </w:rPr>
        <w:t>"Не розкривати, конфіденційно"</w:t>
      </w:r>
      <w:r w:rsidRPr="00723446">
        <w:rPr>
          <w:rFonts w:ascii="Times New Roman" w:hAnsi="Times New Roman" w:cs="Times New Roman"/>
          <w:sz w:val="20"/>
          <w:szCs w:val="20"/>
          <w:lang w:val="uk"/>
        </w:rPr>
        <w:t>, на наступну адресу:</w:t>
      </w:r>
      <w:r w:rsidR="00723446">
        <w:rPr>
          <w:rFonts w:ascii="Times New Roman" w:hAnsi="Times New Roman" w:cs="Times New Roman"/>
          <w:sz w:val="20"/>
          <w:szCs w:val="20"/>
          <w:lang w:val="uk-UA"/>
        </w:rPr>
        <w:t xml:space="preserve"> </w:t>
      </w:r>
      <w:r w:rsidRPr="00723446">
        <w:rPr>
          <w:rFonts w:ascii="Times New Roman" w:hAnsi="Times New Roman" w:cs="Times New Roman"/>
          <w:sz w:val="20"/>
          <w:szCs w:val="20"/>
          <w:lang w:val="uk"/>
        </w:rPr>
        <w:t>компанія: АТ "</w:t>
      </w:r>
      <w:proofErr w:type="spellStart"/>
      <w:r w:rsidRPr="00723446">
        <w:rPr>
          <w:rFonts w:ascii="Times New Roman" w:hAnsi="Times New Roman" w:cs="Times New Roman"/>
          <w:sz w:val="20"/>
          <w:szCs w:val="20"/>
          <w:lang w:val="uk"/>
        </w:rPr>
        <w:t>Тотал</w:t>
      </w:r>
      <w:proofErr w:type="spellEnd"/>
      <w:r w:rsidRPr="00723446">
        <w:rPr>
          <w:rFonts w:ascii="Times New Roman" w:hAnsi="Times New Roman" w:cs="Times New Roman"/>
          <w:sz w:val="20"/>
          <w:szCs w:val="20"/>
          <w:lang w:val="uk"/>
        </w:rPr>
        <w:t xml:space="preserve"> </w:t>
      </w:r>
      <w:proofErr w:type="spellStart"/>
      <w:r w:rsidRPr="00723446">
        <w:rPr>
          <w:rFonts w:ascii="Times New Roman" w:hAnsi="Times New Roman" w:cs="Times New Roman"/>
          <w:sz w:val="20"/>
          <w:szCs w:val="20"/>
          <w:lang w:val="uk"/>
        </w:rPr>
        <w:t>Брокерс</w:t>
      </w:r>
      <w:proofErr w:type="spellEnd"/>
      <w:r w:rsidRPr="00723446">
        <w:rPr>
          <w:rFonts w:ascii="Times New Roman" w:hAnsi="Times New Roman" w:cs="Times New Roman"/>
          <w:sz w:val="20"/>
          <w:szCs w:val="20"/>
          <w:lang w:val="uk"/>
        </w:rPr>
        <w:t>" (</w:t>
      </w:r>
      <w:proofErr w:type="spellStart"/>
      <w:r w:rsidRPr="00723446">
        <w:rPr>
          <w:rFonts w:ascii="Times New Roman" w:hAnsi="Times New Roman" w:cs="Times New Roman"/>
          <w:sz w:val="20"/>
          <w:szCs w:val="20"/>
          <w:lang w:val="uk"/>
        </w:rPr>
        <w:t>Total</w:t>
      </w:r>
      <w:proofErr w:type="spellEnd"/>
      <w:r w:rsidRPr="00723446">
        <w:rPr>
          <w:rFonts w:ascii="Times New Roman" w:hAnsi="Times New Roman" w:cs="Times New Roman"/>
          <w:sz w:val="20"/>
          <w:szCs w:val="20"/>
          <w:lang w:val="uk"/>
        </w:rPr>
        <w:t xml:space="preserve"> </w:t>
      </w:r>
      <w:proofErr w:type="spellStart"/>
      <w:r w:rsidRPr="00723446">
        <w:rPr>
          <w:rFonts w:ascii="Times New Roman" w:hAnsi="Times New Roman" w:cs="Times New Roman"/>
          <w:sz w:val="20"/>
          <w:szCs w:val="20"/>
          <w:lang w:val="uk"/>
        </w:rPr>
        <w:t>Brokers</w:t>
      </w:r>
      <w:proofErr w:type="spellEnd"/>
      <w:r w:rsidRPr="00723446">
        <w:rPr>
          <w:rFonts w:ascii="Times New Roman" w:hAnsi="Times New Roman" w:cs="Times New Roman"/>
          <w:sz w:val="20"/>
          <w:szCs w:val="20"/>
          <w:lang w:val="uk"/>
        </w:rPr>
        <w:t xml:space="preserve"> </w:t>
      </w:r>
      <w:proofErr w:type="spellStart"/>
      <w:r w:rsidRPr="00723446">
        <w:rPr>
          <w:rFonts w:ascii="Times New Roman" w:hAnsi="Times New Roman" w:cs="Times New Roman"/>
          <w:sz w:val="20"/>
          <w:szCs w:val="20"/>
          <w:lang w:val="uk"/>
        </w:rPr>
        <w:t>а.s</w:t>
      </w:r>
      <w:proofErr w:type="spellEnd"/>
      <w:r w:rsidRPr="00723446">
        <w:rPr>
          <w:rFonts w:ascii="Times New Roman" w:hAnsi="Times New Roman" w:cs="Times New Roman"/>
          <w:sz w:val="20"/>
          <w:szCs w:val="20"/>
          <w:lang w:val="uk"/>
        </w:rPr>
        <w:t xml:space="preserve">.) адреса: </w:t>
      </w:r>
      <w:proofErr w:type="spellStart"/>
      <w:r w:rsidRPr="00723446">
        <w:rPr>
          <w:rFonts w:ascii="Times New Roman" w:hAnsi="Times New Roman" w:cs="Times New Roman"/>
          <w:sz w:val="20"/>
          <w:szCs w:val="20"/>
          <w:lang w:val="uk"/>
        </w:rPr>
        <w:t>Таборска</w:t>
      </w:r>
      <w:proofErr w:type="spellEnd"/>
      <w:r w:rsidRPr="00723446">
        <w:rPr>
          <w:rFonts w:ascii="Times New Roman" w:hAnsi="Times New Roman" w:cs="Times New Roman"/>
          <w:sz w:val="20"/>
          <w:szCs w:val="20"/>
          <w:lang w:val="uk"/>
        </w:rPr>
        <w:t xml:space="preserve"> 619/46, </w:t>
      </w:r>
      <w:proofErr w:type="spellStart"/>
      <w:r w:rsidRPr="00723446">
        <w:rPr>
          <w:rFonts w:ascii="Times New Roman" w:hAnsi="Times New Roman" w:cs="Times New Roman"/>
          <w:sz w:val="20"/>
          <w:szCs w:val="20"/>
          <w:lang w:val="uk"/>
        </w:rPr>
        <w:t>Нусле</w:t>
      </w:r>
      <w:proofErr w:type="spellEnd"/>
      <w:r w:rsidRPr="00723446">
        <w:rPr>
          <w:rFonts w:ascii="Times New Roman" w:hAnsi="Times New Roman" w:cs="Times New Roman"/>
          <w:sz w:val="20"/>
          <w:szCs w:val="20"/>
          <w:lang w:val="uk"/>
        </w:rPr>
        <w:t xml:space="preserve">, 140 00 Прага 4 </w:t>
      </w:r>
    </w:p>
    <w:p w14:paraId="467EBAF6" w14:textId="77777777" w:rsidR="00912978" w:rsidRPr="00723446" w:rsidRDefault="00FE4B02">
      <w:pPr>
        <w:numPr>
          <w:ilvl w:val="0"/>
          <w:numId w:val="7"/>
        </w:numPr>
        <w:ind w:left="1000" w:right="59" w:hanging="292"/>
        <w:rPr>
          <w:rFonts w:ascii="Times New Roman" w:hAnsi="Times New Roman" w:cs="Times New Roman"/>
          <w:sz w:val="20"/>
          <w:szCs w:val="20"/>
        </w:rPr>
      </w:pPr>
      <w:r w:rsidRPr="00723446">
        <w:rPr>
          <w:rFonts w:ascii="Times New Roman" w:hAnsi="Times New Roman" w:cs="Times New Roman"/>
          <w:b/>
          <w:sz w:val="20"/>
          <w:szCs w:val="20"/>
          <w:lang w:val="uk"/>
        </w:rPr>
        <w:t>По електронній пошті</w:t>
      </w:r>
      <w:r w:rsidR="00723446">
        <w:rPr>
          <w:rFonts w:ascii="Times New Roman" w:hAnsi="Times New Roman" w:cs="Times New Roman"/>
          <w:b/>
          <w:sz w:val="20"/>
          <w:szCs w:val="20"/>
          <w:lang w:val="uk"/>
        </w:rPr>
        <w:t xml:space="preserve"> </w:t>
      </w:r>
      <w:r w:rsidRPr="00723446">
        <w:rPr>
          <w:rFonts w:ascii="Times New Roman" w:hAnsi="Times New Roman" w:cs="Times New Roman"/>
          <w:sz w:val="20"/>
          <w:szCs w:val="20"/>
          <w:lang w:val="uk"/>
        </w:rPr>
        <w:t xml:space="preserve">листом на електронну адресу: whistleblowing@spgroup.cz   </w:t>
      </w:r>
    </w:p>
    <w:p w14:paraId="06D753B4" w14:textId="77777777" w:rsidR="00912978" w:rsidRPr="00723446" w:rsidRDefault="00FE4B02">
      <w:pPr>
        <w:numPr>
          <w:ilvl w:val="0"/>
          <w:numId w:val="7"/>
        </w:numPr>
        <w:spacing w:after="140" w:line="312" w:lineRule="auto"/>
        <w:ind w:left="1000" w:right="59" w:hanging="292"/>
        <w:rPr>
          <w:rFonts w:ascii="Times New Roman" w:hAnsi="Times New Roman" w:cs="Times New Roman"/>
          <w:sz w:val="20"/>
          <w:szCs w:val="20"/>
        </w:rPr>
      </w:pPr>
      <w:r w:rsidRPr="00723446">
        <w:rPr>
          <w:rFonts w:ascii="Times New Roman" w:hAnsi="Times New Roman" w:cs="Times New Roman"/>
          <w:b/>
          <w:sz w:val="20"/>
          <w:szCs w:val="20"/>
          <w:lang w:val="uk"/>
        </w:rPr>
        <w:t>По телефону</w:t>
      </w:r>
      <w:r w:rsidRPr="00723446">
        <w:rPr>
          <w:rFonts w:ascii="Times New Roman" w:hAnsi="Times New Roman" w:cs="Times New Roman"/>
          <w:sz w:val="20"/>
          <w:szCs w:val="20"/>
          <w:lang w:val="uk"/>
        </w:rPr>
        <w:t xml:space="preserve"> дзвінком компетентній особі за номером телефону: +420 221 907 217, яка потім особисто зустрінеться з інформатором. </w:t>
      </w:r>
    </w:p>
    <w:p w14:paraId="0DB2C436" w14:textId="77777777" w:rsidR="00912978" w:rsidRPr="00723446" w:rsidRDefault="00FE4B02">
      <w:pPr>
        <w:spacing w:after="125"/>
        <w:ind w:left="693" w:right="59" w:hanging="648"/>
        <w:rPr>
          <w:rFonts w:ascii="Times New Roman" w:hAnsi="Times New Roman" w:cs="Times New Roman"/>
          <w:sz w:val="20"/>
          <w:szCs w:val="20"/>
        </w:rPr>
      </w:pPr>
      <w:r w:rsidRPr="00723446">
        <w:rPr>
          <w:rFonts w:ascii="Times New Roman" w:hAnsi="Times New Roman" w:cs="Times New Roman"/>
          <w:sz w:val="20"/>
          <w:szCs w:val="20"/>
          <w:lang w:val="uk"/>
        </w:rPr>
        <w:t xml:space="preserve">2.1. Компанія має право змінити Компетентну особу у формі додатка до цього документа. </w:t>
      </w:r>
    </w:p>
    <w:p w14:paraId="1E1DF85A" w14:textId="77777777" w:rsidR="00912978" w:rsidRPr="00723446" w:rsidRDefault="00FE4B02">
      <w:pPr>
        <w:spacing w:after="198" w:line="259" w:lineRule="auto"/>
        <w:ind w:left="0" w:right="0" w:firstLine="0"/>
        <w:jc w:val="left"/>
        <w:rPr>
          <w:rFonts w:ascii="Times New Roman" w:hAnsi="Times New Roman" w:cs="Times New Roman"/>
          <w:sz w:val="20"/>
          <w:szCs w:val="20"/>
        </w:rPr>
      </w:pPr>
      <w:r w:rsidRPr="00723446">
        <w:rPr>
          <w:rFonts w:ascii="Times New Roman" w:hAnsi="Times New Roman" w:cs="Times New Roman"/>
          <w:b/>
          <w:sz w:val="20"/>
          <w:szCs w:val="20"/>
        </w:rPr>
        <w:t xml:space="preserve"> </w:t>
      </w:r>
    </w:p>
    <w:p w14:paraId="7ECD5907" w14:textId="77777777" w:rsidR="00912978" w:rsidRPr="00723446" w:rsidRDefault="00FE4B02">
      <w:pPr>
        <w:spacing w:after="159" w:line="259" w:lineRule="auto"/>
        <w:ind w:right="69"/>
        <w:jc w:val="center"/>
        <w:rPr>
          <w:rFonts w:ascii="Times New Roman" w:hAnsi="Times New Roman" w:cs="Times New Roman"/>
          <w:sz w:val="20"/>
          <w:szCs w:val="20"/>
        </w:rPr>
      </w:pPr>
      <w:r w:rsidRPr="00723446">
        <w:rPr>
          <w:rFonts w:ascii="Times New Roman" w:hAnsi="Times New Roman" w:cs="Times New Roman"/>
          <w:b/>
          <w:sz w:val="20"/>
          <w:szCs w:val="20"/>
          <w:lang w:val="uk"/>
        </w:rPr>
        <w:t xml:space="preserve">3. Яка процедура при отриманні або після отримання повідомлення? </w:t>
      </w:r>
    </w:p>
    <w:p w14:paraId="26DD548F" w14:textId="77777777" w:rsidR="00912978" w:rsidRPr="00723446" w:rsidRDefault="00FE4B02">
      <w:pPr>
        <w:numPr>
          <w:ilvl w:val="1"/>
          <w:numId w:val="8"/>
        </w:numPr>
        <w:ind w:right="59" w:hanging="648"/>
        <w:rPr>
          <w:rFonts w:ascii="Times New Roman" w:hAnsi="Times New Roman" w:cs="Times New Roman"/>
          <w:sz w:val="20"/>
          <w:szCs w:val="20"/>
        </w:rPr>
      </w:pPr>
      <w:r w:rsidRPr="00723446">
        <w:rPr>
          <w:rFonts w:ascii="Times New Roman" w:hAnsi="Times New Roman" w:cs="Times New Roman"/>
          <w:sz w:val="20"/>
          <w:szCs w:val="20"/>
          <w:lang w:val="uk"/>
        </w:rPr>
        <w:t xml:space="preserve">Повідомлення може бути зроблено в усній або письмовій формі через внутрішню систему інформування (див. пункти 2.1-2.3). На прохання інформатора Компетентна особа зобов'язана отримати повідомлення особисто протягом розумного періоду часу, але не пізніше 14 днів з дати, коли інформатор звернувся з таким запитом. </w:t>
      </w:r>
    </w:p>
    <w:p w14:paraId="1401C4E6" w14:textId="77777777" w:rsidR="00912978" w:rsidRPr="00723446" w:rsidRDefault="00FE4B02">
      <w:pPr>
        <w:numPr>
          <w:ilvl w:val="1"/>
          <w:numId w:val="8"/>
        </w:numPr>
        <w:spacing w:after="124"/>
        <w:ind w:right="59" w:hanging="648"/>
        <w:rPr>
          <w:rFonts w:ascii="Times New Roman" w:hAnsi="Times New Roman" w:cs="Times New Roman"/>
          <w:sz w:val="20"/>
          <w:szCs w:val="20"/>
        </w:rPr>
      </w:pPr>
      <w:r w:rsidRPr="00723446">
        <w:rPr>
          <w:rFonts w:ascii="Times New Roman" w:hAnsi="Times New Roman" w:cs="Times New Roman"/>
          <w:sz w:val="20"/>
          <w:szCs w:val="20"/>
          <w:lang w:val="uk"/>
        </w:rPr>
        <w:t xml:space="preserve">Компетентна особа зобов'язана повідомити інформатора в письмовій формі про отримання повідомлення, відповідно до пункту 3.1, протягом 7 днів з дати його отримання, за винятком випадків, коли </w:t>
      </w:r>
    </w:p>
    <w:p w14:paraId="22EB61F4" w14:textId="77777777" w:rsidR="00912978" w:rsidRPr="00723446" w:rsidRDefault="00FE4B02">
      <w:pPr>
        <w:numPr>
          <w:ilvl w:val="0"/>
          <w:numId w:val="9"/>
        </w:numPr>
        <w:spacing w:after="26"/>
        <w:ind w:right="59"/>
        <w:rPr>
          <w:rFonts w:ascii="Times New Roman" w:hAnsi="Times New Roman" w:cs="Times New Roman"/>
          <w:sz w:val="20"/>
          <w:szCs w:val="20"/>
        </w:rPr>
      </w:pPr>
      <w:r w:rsidRPr="00723446">
        <w:rPr>
          <w:rFonts w:ascii="Times New Roman" w:hAnsi="Times New Roman" w:cs="Times New Roman"/>
          <w:sz w:val="20"/>
          <w:szCs w:val="20"/>
          <w:lang w:val="uk"/>
        </w:rPr>
        <w:t xml:space="preserve">інформатор прямо попросив Компетентну особу не повідомляти йому про отримання повідомлення; або </w:t>
      </w:r>
    </w:p>
    <w:p w14:paraId="3B19A289" w14:textId="77777777" w:rsidR="00912978" w:rsidRPr="00723446" w:rsidRDefault="00FE4B02">
      <w:pPr>
        <w:numPr>
          <w:ilvl w:val="0"/>
          <w:numId w:val="9"/>
        </w:numPr>
        <w:spacing w:after="26"/>
        <w:ind w:right="59"/>
        <w:rPr>
          <w:rFonts w:ascii="Times New Roman" w:hAnsi="Times New Roman" w:cs="Times New Roman"/>
          <w:sz w:val="20"/>
          <w:szCs w:val="20"/>
        </w:rPr>
      </w:pPr>
      <w:r w:rsidRPr="00723446">
        <w:rPr>
          <w:rFonts w:ascii="Times New Roman" w:hAnsi="Times New Roman" w:cs="Times New Roman"/>
          <w:sz w:val="20"/>
          <w:szCs w:val="20"/>
          <w:lang w:val="uk"/>
        </w:rPr>
        <w:t xml:space="preserve">коли є очевидним, що повідомлення про отримання </w:t>
      </w:r>
      <w:r w:rsidR="00723446">
        <w:rPr>
          <w:rFonts w:ascii="Times New Roman" w:hAnsi="Times New Roman" w:cs="Times New Roman"/>
          <w:sz w:val="20"/>
          <w:szCs w:val="20"/>
          <w:lang w:val="uk"/>
        </w:rPr>
        <w:t>інформації</w:t>
      </w:r>
      <w:r w:rsidRPr="00723446">
        <w:rPr>
          <w:rFonts w:ascii="Times New Roman" w:hAnsi="Times New Roman" w:cs="Times New Roman"/>
          <w:sz w:val="20"/>
          <w:szCs w:val="20"/>
          <w:lang w:val="uk"/>
        </w:rPr>
        <w:t xml:space="preserve"> розкриє особу і</w:t>
      </w:r>
      <w:r w:rsidR="00723446">
        <w:rPr>
          <w:rFonts w:ascii="Times New Roman" w:hAnsi="Times New Roman" w:cs="Times New Roman"/>
          <w:sz w:val="20"/>
          <w:szCs w:val="20"/>
          <w:lang w:val="uk"/>
        </w:rPr>
        <w:t>нформатора</w:t>
      </w:r>
      <w:r w:rsidRPr="00723446">
        <w:rPr>
          <w:rFonts w:ascii="Times New Roman" w:hAnsi="Times New Roman" w:cs="Times New Roman"/>
          <w:sz w:val="20"/>
          <w:szCs w:val="20"/>
          <w:lang w:val="uk"/>
        </w:rPr>
        <w:t xml:space="preserve"> іншій особі.  </w:t>
      </w:r>
    </w:p>
    <w:p w14:paraId="617D33E4" w14:textId="77777777" w:rsidR="00912978" w:rsidRPr="00723446" w:rsidRDefault="00FE4B02">
      <w:pPr>
        <w:spacing w:after="18" w:line="259" w:lineRule="auto"/>
        <w:ind w:left="708" w:right="0" w:firstLine="0"/>
        <w:jc w:val="left"/>
        <w:rPr>
          <w:rFonts w:ascii="Times New Roman" w:hAnsi="Times New Roman" w:cs="Times New Roman"/>
          <w:sz w:val="20"/>
          <w:szCs w:val="20"/>
        </w:rPr>
      </w:pPr>
      <w:r w:rsidRPr="00723446">
        <w:rPr>
          <w:rFonts w:ascii="Times New Roman" w:eastAsia="Times New Roman" w:hAnsi="Times New Roman" w:cs="Times New Roman"/>
          <w:sz w:val="20"/>
          <w:szCs w:val="20"/>
        </w:rPr>
        <w:t xml:space="preserve"> </w:t>
      </w:r>
    </w:p>
    <w:p w14:paraId="1B3C8EAB" w14:textId="77777777" w:rsidR="00912978" w:rsidRPr="00723446" w:rsidRDefault="00FE4B02">
      <w:pPr>
        <w:numPr>
          <w:ilvl w:val="1"/>
          <w:numId w:val="11"/>
        </w:numPr>
        <w:ind w:right="59" w:hanging="648"/>
        <w:rPr>
          <w:rFonts w:ascii="Times New Roman" w:hAnsi="Times New Roman" w:cs="Times New Roman"/>
          <w:sz w:val="20"/>
          <w:szCs w:val="20"/>
        </w:rPr>
      </w:pPr>
      <w:r w:rsidRPr="00723446">
        <w:rPr>
          <w:rFonts w:ascii="Times New Roman" w:hAnsi="Times New Roman" w:cs="Times New Roman"/>
          <w:sz w:val="20"/>
          <w:szCs w:val="20"/>
          <w:lang w:val="uk"/>
        </w:rPr>
        <w:t xml:space="preserve">Компетентна особа зобов'язана оцінити обґрунтованість повідомлення і повідомити в письмовій формі про результати оцінки протягом 30 днів з дати отримання повідомлення. У складних фактично або юридично справах цей строк може бути продовжений до 30 днів, але не більше ніж удвічі. Компетентна особа зобов'язана повідомити інформатора в письмовій формі про продовження терміну і причини його продовження до його закінчення. Пункт 3.2 застосовується </w:t>
      </w:r>
      <w:proofErr w:type="spellStart"/>
      <w:r w:rsidRPr="00723446">
        <w:rPr>
          <w:rFonts w:ascii="Times New Roman" w:hAnsi="Times New Roman" w:cs="Times New Roman"/>
          <w:sz w:val="20"/>
          <w:szCs w:val="20"/>
          <w:lang w:val="uk"/>
        </w:rPr>
        <w:t>mutatis</w:t>
      </w:r>
      <w:proofErr w:type="spellEnd"/>
      <w:r w:rsidRPr="00723446">
        <w:rPr>
          <w:rFonts w:ascii="Times New Roman" w:hAnsi="Times New Roman" w:cs="Times New Roman"/>
          <w:sz w:val="20"/>
          <w:szCs w:val="20"/>
          <w:lang w:val="uk"/>
        </w:rPr>
        <w:t xml:space="preserve"> </w:t>
      </w:r>
      <w:proofErr w:type="spellStart"/>
      <w:r w:rsidRPr="00723446">
        <w:rPr>
          <w:rFonts w:ascii="Times New Roman" w:hAnsi="Times New Roman" w:cs="Times New Roman"/>
          <w:sz w:val="20"/>
          <w:szCs w:val="20"/>
          <w:lang w:val="uk"/>
        </w:rPr>
        <w:t>mutandis</w:t>
      </w:r>
      <w:proofErr w:type="spellEnd"/>
      <w:r w:rsidRPr="00723446">
        <w:rPr>
          <w:rFonts w:ascii="Times New Roman" w:hAnsi="Times New Roman" w:cs="Times New Roman"/>
          <w:sz w:val="20"/>
          <w:szCs w:val="20"/>
          <w:lang w:val="uk"/>
        </w:rPr>
        <w:t xml:space="preserve">. </w:t>
      </w:r>
    </w:p>
    <w:p w14:paraId="7D39EB9E" w14:textId="77777777" w:rsidR="00912978" w:rsidRPr="00723446" w:rsidRDefault="00FE4B02">
      <w:pPr>
        <w:numPr>
          <w:ilvl w:val="1"/>
          <w:numId w:val="11"/>
        </w:numPr>
        <w:ind w:right="59" w:hanging="648"/>
        <w:rPr>
          <w:rFonts w:ascii="Times New Roman" w:hAnsi="Times New Roman" w:cs="Times New Roman"/>
          <w:sz w:val="20"/>
          <w:szCs w:val="20"/>
        </w:rPr>
      </w:pPr>
      <w:r w:rsidRPr="00723446">
        <w:rPr>
          <w:rFonts w:ascii="Times New Roman" w:hAnsi="Times New Roman" w:cs="Times New Roman"/>
          <w:sz w:val="20"/>
          <w:szCs w:val="20"/>
          <w:lang w:val="uk"/>
        </w:rPr>
        <w:t xml:space="preserve">Якщо Компетентна особа, оцінюючи обґрунтованість повідомлення, приходить до висновку, що воно не є повідомленням відповідно до Закону, вона повинна повідомити про це інформатора у письмовій формі без невиправданої затримки. </w:t>
      </w:r>
    </w:p>
    <w:p w14:paraId="321100C3" w14:textId="77777777" w:rsidR="00912978" w:rsidRPr="00723446" w:rsidRDefault="00FE4B02">
      <w:pPr>
        <w:numPr>
          <w:ilvl w:val="1"/>
          <w:numId w:val="11"/>
        </w:numPr>
        <w:ind w:right="59" w:hanging="648"/>
        <w:rPr>
          <w:rFonts w:ascii="Times New Roman" w:hAnsi="Times New Roman" w:cs="Times New Roman"/>
          <w:sz w:val="20"/>
          <w:szCs w:val="20"/>
        </w:rPr>
      </w:pPr>
      <w:r w:rsidRPr="00723446">
        <w:rPr>
          <w:rFonts w:ascii="Times New Roman" w:hAnsi="Times New Roman" w:cs="Times New Roman"/>
          <w:sz w:val="20"/>
          <w:szCs w:val="20"/>
          <w:lang w:val="uk"/>
        </w:rPr>
        <w:t xml:space="preserve">Якщо повідомлення оцінюється як обґрунтоване, Компетентна особа повинна запропонувати зобов'язаному суб'єкту заходи щодо запобігання або виправлення протиправної ситуації. Якщо повідомлення подається Компетентній особі Компанії, для якої інформатор не виконує роботу або іншу аналогічну діяльність, Компетентна особа повинна запропонувати коригувальні заходи особі, для якої інформатор виконує роботу або іншу аналогічну діяльність, якщо тільки характер питання не виключає цього. Якщо Компанією не буде вжито заходів, запропонованих Компетентною особою, вона повинна вжити інших відповідних заходів для запобігання або усунення порушення; це не застосовується, якщо захід пропонується особі, ніж Компанія, що призначила цю Компетентну особу. Зобов'язаний суб'єкт повинен негайно повідомити Компетентну особу про вжиті заходи, яка без невиправданої затримки інформує про це інформатора в письмовій формі. Пункт 3.2 застосовується </w:t>
      </w:r>
      <w:proofErr w:type="spellStart"/>
      <w:r w:rsidRPr="00723446">
        <w:rPr>
          <w:rFonts w:ascii="Times New Roman" w:hAnsi="Times New Roman" w:cs="Times New Roman"/>
          <w:sz w:val="20"/>
          <w:szCs w:val="20"/>
          <w:lang w:val="uk"/>
        </w:rPr>
        <w:t>mutatis</w:t>
      </w:r>
      <w:proofErr w:type="spellEnd"/>
      <w:r w:rsidRPr="00723446">
        <w:rPr>
          <w:rFonts w:ascii="Times New Roman" w:hAnsi="Times New Roman" w:cs="Times New Roman"/>
          <w:sz w:val="20"/>
          <w:szCs w:val="20"/>
          <w:lang w:val="uk"/>
        </w:rPr>
        <w:t xml:space="preserve"> </w:t>
      </w:r>
      <w:proofErr w:type="spellStart"/>
      <w:r w:rsidRPr="00723446">
        <w:rPr>
          <w:rFonts w:ascii="Times New Roman" w:hAnsi="Times New Roman" w:cs="Times New Roman"/>
          <w:sz w:val="20"/>
          <w:szCs w:val="20"/>
          <w:lang w:val="uk"/>
        </w:rPr>
        <w:t>mutandis</w:t>
      </w:r>
      <w:proofErr w:type="spellEnd"/>
      <w:r w:rsidRPr="00723446">
        <w:rPr>
          <w:rFonts w:ascii="Times New Roman" w:hAnsi="Times New Roman" w:cs="Times New Roman"/>
          <w:sz w:val="20"/>
          <w:szCs w:val="20"/>
          <w:lang w:val="uk"/>
        </w:rPr>
        <w:t xml:space="preserve">. </w:t>
      </w:r>
    </w:p>
    <w:p w14:paraId="51571620" w14:textId="77777777" w:rsidR="00912978" w:rsidRPr="00723446" w:rsidRDefault="00FE4B02">
      <w:pPr>
        <w:numPr>
          <w:ilvl w:val="1"/>
          <w:numId w:val="11"/>
        </w:numPr>
        <w:spacing w:after="130"/>
        <w:ind w:right="59" w:hanging="648"/>
        <w:rPr>
          <w:rFonts w:ascii="Times New Roman" w:hAnsi="Times New Roman" w:cs="Times New Roman"/>
          <w:sz w:val="20"/>
          <w:szCs w:val="20"/>
        </w:rPr>
      </w:pPr>
      <w:r w:rsidRPr="00723446">
        <w:rPr>
          <w:rFonts w:ascii="Times New Roman" w:hAnsi="Times New Roman" w:cs="Times New Roman"/>
          <w:sz w:val="20"/>
          <w:szCs w:val="20"/>
          <w:lang w:val="uk"/>
        </w:rPr>
        <w:t xml:space="preserve">Якщо повідомлення не буде оцінено як обґрунтоване, Компетентна особа повинна без невиправданої затримки повідомити інформатора в письмовій формі про те, що на підставі фактів, викладених в повідомленні, та відомих їй обставин вона не вважає, що підозра в порушенні є обґрунтованою або що повідомлення ґрунтується на неправдивій інформації, а також інформує інформатора про його право звернутися зі скаргою до органу державної влади.  </w:t>
      </w:r>
    </w:p>
    <w:p w14:paraId="14F8A8F0" w14:textId="77777777" w:rsidR="00723446" w:rsidRDefault="00723446" w:rsidP="00723446">
      <w:pPr>
        <w:spacing w:after="130"/>
        <w:ind w:right="59"/>
        <w:rPr>
          <w:rFonts w:ascii="Times New Roman" w:hAnsi="Times New Roman" w:cs="Times New Roman"/>
          <w:sz w:val="20"/>
          <w:szCs w:val="20"/>
          <w:lang w:val="uk"/>
        </w:rPr>
      </w:pPr>
    </w:p>
    <w:p w14:paraId="2275B477" w14:textId="77777777" w:rsidR="00723446" w:rsidRDefault="00723446" w:rsidP="00723446">
      <w:pPr>
        <w:spacing w:after="130"/>
        <w:ind w:right="59"/>
        <w:rPr>
          <w:rFonts w:ascii="Times New Roman" w:hAnsi="Times New Roman" w:cs="Times New Roman"/>
          <w:sz w:val="20"/>
          <w:szCs w:val="20"/>
          <w:lang w:val="uk"/>
        </w:rPr>
      </w:pPr>
    </w:p>
    <w:p w14:paraId="1898F254" w14:textId="77777777" w:rsidR="00723446" w:rsidRDefault="00723446" w:rsidP="00723446">
      <w:pPr>
        <w:spacing w:after="130"/>
        <w:ind w:right="59"/>
        <w:rPr>
          <w:rFonts w:ascii="Times New Roman" w:hAnsi="Times New Roman" w:cs="Times New Roman"/>
          <w:sz w:val="20"/>
          <w:szCs w:val="20"/>
          <w:lang w:val="uk"/>
        </w:rPr>
      </w:pPr>
    </w:p>
    <w:p w14:paraId="3E9543BA" w14:textId="77777777" w:rsidR="00723446" w:rsidRPr="00723446" w:rsidRDefault="00723446" w:rsidP="00723446">
      <w:pPr>
        <w:spacing w:after="130"/>
        <w:ind w:right="59"/>
        <w:rPr>
          <w:rFonts w:ascii="Times New Roman" w:hAnsi="Times New Roman" w:cs="Times New Roman"/>
          <w:sz w:val="20"/>
          <w:szCs w:val="20"/>
        </w:rPr>
      </w:pPr>
    </w:p>
    <w:p w14:paraId="7F540DC9" w14:textId="77777777" w:rsidR="00912978" w:rsidRPr="00723446" w:rsidRDefault="00FE4B02">
      <w:pPr>
        <w:numPr>
          <w:ilvl w:val="1"/>
          <w:numId w:val="11"/>
        </w:numPr>
        <w:spacing w:after="129"/>
        <w:ind w:right="59" w:hanging="648"/>
        <w:rPr>
          <w:rFonts w:ascii="Times New Roman" w:hAnsi="Times New Roman" w:cs="Times New Roman"/>
          <w:sz w:val="20"/>
          <w:szCs w:val="20"/>
        </w:rPr>
      </w:pPr>
      <w:r w:rsidRPr="00723446">
        <w:rPr>
          <w:rFonts w:ascii="Times New Roman" w:hAnsi="Times New Roman" w:cs="Times New Roman"/>
          <w:sz w:val="20"/>
          <w:szCs w:val="20"/>
          <w:lang w:val="uk"/>
        </w:rPr>
        <w:t xml:space="preserve">Усне повідомлення повинно бути зафіксовано за допомогою звукозапису або відеозапису, яке точно відображає зміст усного повідомлення. Аудіозапис усного повідомлення може бути зроблений тільки за згодою інформатора. Компетентна особа або уповноважений працівник повинен надати інформатору можливість прокоментувати запис або розшифровку звукозапису, якщо такий здійснювався; коментарі інформатора додаються до запису або розшифровки.   </w:t>
      </w:r>
    </w:p>
    <w:p w14:paraId="56A1C257" w14:textId="77777777" w:rsidR="00912978" w:rsidRPr="00723446" w:rsidRDefault="00FE4B02">
      <w:pPr>
        <w:spacing w:after="18" w:line="259" w:lineRule="auto"/>
        <w:ind w:left="0" w:right="0" w:firstLine="0"/>
        <w:jc w:val="left"/>
        <w:rPr>
          <w:rFonts w:ascii="Times New Roman" w:hAnsi="Times New Roman" w:cs="Times New Roman"/>
          <w:sz w:val="20"/>
          <w:szCs w:val="20"/>
        </w:rPr>
      </w:pPr>
      <w:r w:rsidRPr="00723446">
        <w:rPr>
          <w:rFonts w:ascii="Times New Roman" w:hAnsi="Times New Roman" w:cs="Times New Roman"/>
          <w:sz w:val="20"/>
          <w:szCs w:val="20"/>
        </w:rPr>
        <w:t xml:space="preserve"> </w:t>
      </w:r>
    </w:p>
    <w:p w14:paraId="16A97A38" w14:textId="77777777" w:rsidR="00912978" w:rsidRPr="00723446" w:rsidRDefault="00FE4B02">
      <w:pPr>
        <w:spacing w:after="159" w:line="259" w:lineRule="auto"/>
        <w:ind w:right="69"/>
        <w:jc w:val="center"/>
        <w:rPr>
          <w:rFonts w:ascii="Times New Roman" w:hAnsi="Times New Roman" w:cs="Times New Roman"/>
          <w:sz w:val="20"/>
          <w:szCs w:val="20"/>
        </w:rPr>
      </w:pPr>
      <w:r w:rsidRPr="00723446">
        <w:rPr>
          <w:rFonts w:ascii="Times New Roman" w:hAnsi="Times New Roman" w:cs="Times New Roman"/>
          <w:b/>
          <w:sz w:val="20"/>
          <w:szCs w:val="20"/>
          <w:lang w:val="uk"/>
        </w:rPr>
        <w:t xml:space="preserve">4. Заборона на розголошення даних, а також на запис і зберігання повідомлень </w:t>
      </w:r>
    </w:p>
    <w:p w14:paraId="7EC27E6C" w14:textId="77777777" w:rsidR="00912978" w:rsidRPr="00723446" w:rsidRDefault="00FE4B02">
      <w:pPr>
        <w:numPr>
          <w:ilvl w:val="1"/>
          <w:numId w:val="10"/>
        </w:numPr>
        <w:ind w:right="59" w:hanging="648"/>
        <w:rPr>
          <w:rFonts w:ascii="Times New Roman" w:hAnsi="Times New Roman" w:cs="Times New Roman"/>
          <w:sz w:val="20"/>
          <w:szCs w:val="20"/>
        </w:rPr>
      </w:pPr>
      <w:r w:rsidRPr="00723446">
        <w:rPr>
          <w:rFonts w:ascii="Times New Roman" w:hAnsi="Times New Roman" w:cs="Times New Roman"/>
          <w:sz w:val="20"/>
          <w:szCs w:val="20"/>
          <w:lang w:val="uk"/>
        </w:rPr>
        <w:t xml:space="preserve">Компетентна особа не повинна надавати інформацію, яка може перекреслити або поставити під загрозу мету повідомлення. Це зобов'язання також поширюється на третю сторону, яка отримує доступ до повідомлень або до реєстру даних про отримані повідомлення в порушення § 21 пункту 3 Закону Про захист інформаторів </w:t>
      </w:r>
    </w:p>
    <w:p w14:paraId="0678EB66" w14:textId="77777777" w:rsidR="00912978" w:rsidRPr="00723446" w:rsidRDefault="00FE4B02">
      <w:pPr>
        <w:numPr>
          <w:ilvl w:val="1"/>
          <w:numId w:val="10"/>
        </w:numPr>
        <w:ind w:right="59" w:hanging="648"/>
        <w:rPr>
          <w:rFonts w:ascii="Times New Roman" w:hAnsi="Times New Roman" w:cs="Times New Roman"/>
          <w:sz w:val="20"/>
          <w:szCs w:val="20"/>
          <w:lang w:val="uk"/>
        </w:rPr>
      </w:pPr>
      <w:r w:rsidRPr="00723446">
        <w:rPr>
          <w:rFonts w:ascii="Times New Roman" w:hAnsi="Times New Roman" w:cs="Times New Roman"/>
          <w:sz w:val="20"/>
          <w:szCs w:val="20"/>
          <w:lang w:val="uk"/>
        </w:rPr>
        <w:t xml:space="preserve">Інформація про особу інформатора може бути надана лише за його письмовою згодою, крім випадків, коли Компетентна особа зобов'язана надавати таку інформацію компетентним державним органам відповідно до іншого законодавства. Якщо Компетентна особа надає інформацію про особу інформатора органу державної влади, вона зобов'язана заздалегідь повідомити про це інформатора із зазначенням причин, через які вона зобов'язана надати інформацію про особу, та надати можливість інформатору прокоментувати надання інформації.  </w:t>
      </w:r>
    </w:p>
    <w:p w14:paraId="67EB6CC3" w14:textId="77777777" w:rsidR="00FA4E8A" w:rsidRPr="00FA4E8A" w:rsidRDefault="00FE4B02">
      <w:pPr>
        <w:numPr>
          <w:ilvl w:val="1"/>
          <w:numId w:val="10"/>
        </w:numPr>
        <w:spacing w:after="0" w:line="336" w:lineRule="auto"/>
        <w:ind w:right="59" w:hanging="648"/>
        <w:rPr>
          <w:rFonts w:ascii="Times New Roman" w:hAnsi="Times New Roman" w:cs="Times New Roman"/>
          <w:sz w:val="20"/>
          <w:szCs w:val="20"/>
        </w:rPr>
      </w:pPr>
      <w:r w:rsidRPr="00723446">
        <w:rPr>
          <w:rFonts w:ascii="Times New Roman" w:hAnsi="Times New Roman" w:cs="Times New Roman"/>
          <w:sz w:val="20"/>
          <w:szCs w:val="20"/>
          <w:lang w:val="uk"/>
        </w:rPr>
        <w:t xml:space="preserve">Компетентна особа зобов'язана вести облік даних про отримані повідомлення в електронній формі в наступному обсязі: </w:t>
      </w:r>
    </w:p>
    <w:p w14:paraId="4DB86455" w14:textId="77777777" w:rsidR="00912978" w:rsidRPr="00723446" w:rsidRDefault="00FE4B02" w:rsidP="00FA4E8A">
      <w:pPr>
        <w:spacing w:after="0" w:line="336" w:lineRule="auto"/>
        <w:ind w:left="693" w:right="59" w:firstLine="0"/>
        <w:rPr>
          <w:rFonts w:ascii="Times New Roman" w:hAnsi="Times New Roman" w:cs="Times New Roman"/>
          <w:sz w:val="20"/>
          <w:szCs w:val="20"/>
        </w:rPr>
      </w:pPr>
      <w:r w:rsidRPr="00723446">
        <w:rPr>
          <w:rFonts w:ascii="Times New Roman" w:hAnsi="Times New Roman" w:cs="Times New Roman"/>
          <w:sz w:val="20"/>
          <w:szCs w:val="20"/>
          <w:lang w:val="uk"/>
        </w:rPr>
        <w:t xml:space="preserve">а) дата отримання повідомлення, </w:t>
      </w:r>
    </w:p>
    <w:p w14:paraId="35EDF582" w14:textId="77777777" w:rsidR="00FA4E8A" w:rsidRDefault="00FE4B02">
      <w:pPr>
        <w:spacing w:after="3" w:line="312" w:lineRule="auto"/>
        <w:ind w:left="718" w:right="59"/>
        <w:rPr>
          <w:rFonts w:ascii="Times New Roman" w:hAnsi="Times New Roman" w:cs="Times New Roman"/>
          <w:sz w:val="20"/>
          <w:szCs w:val="20"/>
          <w:lang w:val="uk"/>
        </w:rPr>
      </w:pPr>
      <w:r w:rsidRPr="00723446">
        <w:rPr>
          <w:rFonts w:ascii="Times New Roman" w:hAnsi="Times New Roman" w:cs="Times New Roman"/>
          <w:sz w:val="20"/>
          <w:szCs w:val="20"/>
          <w:lang w:val="uk"/>
        </w:rPr>
        <w:t xml:space="preserve">b) ім'я, прізвище, дата народження та контактна адреса інформатора або інші дані, на підставі яких можна встановити особу інформатора, якщо ці дані їм відомі, </w:t>
      </w:r>
    </w:p>
    <w:p w14:paraId="04F053E6" w14:textId="77777777" w:rsidR="00912978" w:rsidRPr="00FA4E8A" w:rsidRDefault="00FE4B02">
      <w:pPr>
        <w:spacing w:after="3" w:line="312" w:lineRule="auto"/>
        <w:ind w:left="718" w:right="59"/>
        <w:rPr>
          <w:rFonts w:ascii="Times New Roman" w:hAnsi="Times New Roman" w:cs="Times New Roman"/>
          <w:sz w:val="20"/>
          <w:szCs w:val="20"/>
          <w:lang w:val="uk"/>
        </w:rPr>
      </w:pPr>
      <w:r w:rsidRPr="00723446">
        <w:rPr>
          <w:rFonts w:ascii="Times New Roman" w:hAnsi="Times New Roman" w:cs="Times New Roman"/>
          <w:sz w:val="20"/>
          <w:szCs w:val="20"/>
          <w:lang w:val="uk"/>
        </w:rPr>
        <w:t xml:space="preserve">c) короткий виклад змісту повідомлення та ідентифікація особи, проти якої було спрямоване повідомлення, якщо їм відома її особа, </w:t>
      </w:r>
    </w:p>
    <w:p w14:paraId="12CF3F9A" w14:textId="77777777" w:rsidR="00912978" w:rsidRPr="00723446" w:rsidRDefault="00FE4B02">
      <w:pPr>
        <w:spacing w:after="0" w:line="310" w:lineRule="auto"/>
        <w:ind w:left="718" w:right="59"/>
        <w:rPr>
          <w:rFonts w:ascii="Times New Roman" w:hAnsi="Times New Roman" w:cs="Times New Roman"/>
          <w:sz w:val="20"/>
          <w:szCs w:val="20"/>
        </w:rPr>
      </w:pPr>
      <w:r w:rsidRPr="00723446">
        <w:rPr>
          <w:rFonts w:ascii="Times New Roman" w:hAnsi="Times New Roman" w:cs="Times New Roman"/>
          <w:sz w:val="20"/>
          <w:szCs w:val="20"/>
          <w:lang w:val="uk"/>
        </w:rPr>
        <w:t xml:space="preserve">d) дата завершення оцінки обґрунтованості повідомлення Компетентною особою та її результати. </w:t>
      </w:r>
    </w:p>
    <w:p w14:paraId="33C7AE65" w14:textId="77777777" w:rsidR="00912978" w:rsidRPr="00723446" w:rsidRDefault="00FE4B02">
      <w:pPr>
        <w:spacing w:after="59" w:line="259" w:lineRule="auto"/>
        <w:ind w:left="0" w:right="0" w:firstLine="0"/>
        <w:jc w:val="left"/>
        <w:rPr>
          <w:rFonts w:ascii="Times New Roman" w:hAnsi="Times New Roman" w:cs="Times New Roman"/>
          <w:sz w:val="20"/>
          <w:szCs w:val="20"/>
        </w:rPr>
      </w:pPr>
      <w:r w:rsidRPr="00723446">
        <w:rPr>
          <w:rFonts w:ascii="Times New Roman" w:hAnsi="Times New Roman" w:cs="Times New Roman"/>
          <w:sz w:val="20"/>
          <w:szCs w:val="20"/>
        </w:rPr>
        <w:t xml:space="preserve"> </w:t>
      </w:r>
    </w:p>
    <w:p w14:paraId="0E7A1C0E" w14:textId="77777777" w:rsidR="00912978" w:rsidRPr="00723446" w:rsidRDefault="00FE4B02" w:rsidP="00FA4E8A">
      <w:pPr>
        <w:ind w:left="426" w:right="59" w:hanging="381"/>
        <w:rPr>
          <w:rFonts w:ascii="Times New Roman" w:hAnsi="Times New Roman" w:cs="Times New Roman"/>
          <w:sz w:val="20"/>
          <w:szCs w:val="20"/>
        </w:rPr>
      </w:pPr>
      <w:r w:rsidRPr="00723446">
        <w:rPr>
          <w:rFonts w:ascii="Times New Roman" w:hAnsi="Times New Roman" w:cs="Times New Roman"/>
          <w:sz w:val="20"/>
          <w:szCs w:val="20"/>
          <w:lang w:val="uk"/>
        </w:rPr>
        <w:t xml:space="preserve">4.4. Компетентна особа зберігає повідомлення, подане через внутрішню систему інформування, та документи, пов'язані з повідомленням, протягом 5 років з дати отримання повідомлення.  </w:t>
      </w:r>
    </w:p>
    <w:p w14:paraId="7D9303DF" w14:textId="77777777" w:rsidR="00912978" w:rsidRPr="00723446" w:rsidRDefault="00FE4B02" w:rsidP="00FA4E8A">
      <w:pPr>
        <w:spacing w:after="127"/>
        <w:ind w:left="426" w:right="59" w:hanging="381"/>
        <w:rPr>
          <w:rFonts w:ascii="Times New Roman" w:hAnsi="Times New Roman" w:cs="Times New Roman"/>
          <w:sz w:val="20"/>
          <w:szCs w:val="20"/>
        </w:rPr>
      </w:pPr>
      <w:r w:rsidRPr="00723446">
        <w:rPr>
          <w:rFonts w:ascii="Times New Roman" w:hAnsi="Times New Roman" w:cs="Times New Roman"/>
          <w:sz w:val="20"/>
          <w:szCs w:val="20"/>
          <w:lang w:val="uk"/>
        </w:rPr>
        <w:t xml:space="preserve">4.5. Тільки Компетентна особа має доступ до записів, зазначених у пункті 4.1, до документів, що </w:t>
      </w:r>
      <w:r w:rsidR="00FA4E8A">
        <w:rPr>
          <w:rFonts w:ascii="Times New Roman" w:hAnsi="Times New Roman" w:cs="Times New Roman"/>
          <w:sz w:val="20"/>
          <w:szCs w:val="20"/>
          <w:lang w:val="uk"/>
        </w:rPr>
        <w:t>стосуються повідомлень, та до п</w:t>
      </w:r>
      <w:r w:rsidRPr="00723446">
        <w:rPr>
          <w:rFonts w:ascii="Times New Roman" w:hAnsi="Times New Roman" w:cs="Times New Roman"/>
          <w:sz w:val="20"/>
          <w:szCs w:val="20"/>
          <w:lang w:val="uk"/>
        </w:rPr>
        <w:t xml:space="preserve">овідомлень, що зберігаються відповідно до пункту 4.2 у разі повідомлень, зроблених через внутрішню систему інформування. </w:t>
      </w:r>
    </w:p>
    <w:p w14:paraId="0C088A76" w14:textId="77777777" w:rsidR="00912978" w:rsidRPr="00723446" w:rsidRDefault="00FE4B02">
      <w:pPr>
        <w:spacing w:after="17" w:line="259" w:lineRule="auto"/>
        <w:ind w:left="0" w:right="0" w:firstLine="0"/>
        <w:jc w:val="left"/>
        <w:rPr>
          <w:rFonts w:ascii="Times New Roman" w:hAnsi="Times New Roman" w:cs="Times New Roman"/>
          <w:sz w:val="20"/>
          <w:szCs w:val="20"/>
        </w:rPr>
      </w:pPr>
      <w:r w:rsidRPr="00723446">
        <w:rPr>
          <w:rFonts w:ascii="Times New Roman" w:hAnsi="Times New Roman" w:cs="Times New Roman"/>
          <w:b/>
          <w:sz w:val="20"/>
          <w:szCs w:val="20"/>
        </w:rPr>
        <w:t xml:space="preserve"> </w:t>
      </w:r>
    </w:p>
    <w:p w14:paraId="3EB47B80" w14:textId="77777777" w:rsidR="00912978" w:rsidRPr="00723446" w:rsidRDefault="00FE4B02">
      <w:pPr>
        <w:spacing w:after="159" w:line="259" w:lineRule="auto"/>
        <w:jc w:val="center"/>
        <w:rPr>
          <w:rFonts w:ascii="Times New Roman" w:hAnsi="Times New Roman" w:cs="Times New Roman"/>
          <w:sz w:val="20"/>
          <w:szCs w:val="20"/>
        </w:rPr>
      </w:pPr>
      <w:r w:rsidRPr="00723446">
        <w:rPr>
          <w:rFonts w:ascii="Times New Roman" w:hAnsi="Times New Roman" w:cs="Times New Roman"/>
          <w:b/>
          <w:sz w:val="20"/>
          <w:szCs w:val="20"/>
          <w:lang w:val="uk"/>
        </w:rPr>
        <w:t xml:space="preserve">5. Інші можливості подачі повідомлення </w:t>
      </w:r>
    </w:p>
    <w:p w14:paraId="2CF2C4E7" w14:textId="77777777" w:rsidR="00912978" w:rsidRPr="00723446" w:rsidRDefault="00FE4B02" w:rsidP="00FA4E8A">
      <w:pPr>
        <w:spacing w:after="128"/>
        <w:ind w:left="426" w:right="59" w:hanging="426"/>
        <w:rPr>
          <w:rFonts w:ascii="Times New Roman" w:hAnsi="Times New Roman" w:cs="Times New Roman"/>
          <w:sz w:val="20"/>
          <w:szCs w:val="20"/>
        </w:rPr>
      </w:pPr>
      <w:r w:rsidRPr="00723446">
        <w:rPr>
          <w:rFonts w:ascii="Times New Roman" w:hAnsi="Times New Roman" w:cs="Times New Roman"/>
          <w:sz w:val="20"/>
          <w:szCs w:val="20"/>
          <w:lang w:val="uk"/>
        </w:rPr>
        <w:t xml:space="preserve">5.1. Інформатори можуть також направляти повідомлення до </w:t>
      </w:r>
      <w:r w:rsidRPr="00723446">
        <w:rPr>
          <w:rFonts w:ascii="Times New Roman" w:hAnsi="Times New Roman" w:cs="Times New Roman"/>
          <w:b/>
          <w:sz w:val="20"/>
          <w:szCs w:val="20"/>
          <w:lang w:val="uk"/>
        </w:rPr>
        <w:t>Міністерства юстиції</w:t>
      </w:r>
      <w:r w:rsidRPr="00723446">
        <w:rPr>
          <w:rFonts w:ascii="Times New Roman" w:hAnsi="Times New Roman" w:cs="Times New Roman"/>
          <w:sz w:val="20"/>
          <w:szCs w:val="20"/>
          <w:lang w:val="uk"/>
        </w:rPr>
        <w:t xml:space="preserve">, однак, повідомляючи про порушення закону № 253/2008 Збірника законів Про деякі заходи по боротьбі з легалізацією доходів, отриманих злочинним шляхом, та фінансування тероризму (Закон Про боротьбу з відмиванням коштів), необхідно використовувати систему інформування </w:t>
      </w:r>
      <w:r w:rsidRPr="00723446">
        <w:rPr>
          <w:rFonts w:ascii="Times New Roman" w:hAnsi="Times New Roman" w:cs="Times New Roman"/>
          <w:b/>
          <w:sz w:val="20"/>
          <w:szCs w:val="20"/>
          <w:lang w:val="uk"/>
        </w:rPr>
        <w:t>Фінансового аналітичного управління (ФАУ)</w:t>
      </w:r>
      <w:r w:rsidRPr="00723446">
        <w:rPr>
          <w:rFonts w:ascii="Times New Roman" w:hAnsi="Times New Roman" w:cs="Times New Roman"/>
          <w:sz w:val="20"/>
          <w:szCs w:val="20"/>
          <w:lang w:val="uk"/>
        </w:rPr>
        <w:t xml:space="preserve">. </w:t>
      </w:r>
    </w:p>
    <w:p w14:paraId="78789EDE" w14:textId="77777777" w:rsidR="00912978" w:rsidRPr="00723446" w:rsidRDefault="00FE4B02">
      <w:pPr>
        <w:spacing w:after="0" w:line="259" w:lineRule="auto"/>
        <w:ind w:left="0" w:right="0" w:firstLine="0"/>
        <w:jc w:val="left"/>
        <w:rPr>
          <w:rFonts w:ascii="Times New Roman" w:hAnsi="Times New Roman" w:cs="Times New Roman"/>
          <w:sz w:val="20"/>
          <w:szCs w:val="20"/>
        </w:rPr>
      </w:pPr>
      <w:r w:rsidRPr="00723446">
        <w:rPr>
          <w:rFonts w:ascii="Times New Roman" w:hAnsi="Times New Roman" w:cs="Times New Roman"/>
          <w:sz w:val="20"/>
          <w:szCs w:val="20"/>
        </w:rPr>
        <w:t xml:space="preserve"> </w:t>
      </w:r>
    </w:p>
    <w:p w14:paraId="46739964" w14:textId="77777777" w:rsidR="00912978" w:rsidRPr="00723446" w:rsidRDefault="00FE4B02">
      <w:pPr>
        <w:spacing w:after="0" w:line="259" w:lineRule="auto"/>
        <w:ind w:left="0" w:right="0" w:firstLine="0"/>
        <w:jc w:val="left"/>
        <w:rPr>
          <w:rFonts w:ascii="Times New Roman" w:hAnsi="Times New Roman" w:cs="Times New Roman"/>
          <w:sz w:val="20"/>
          <w:szCs w:val="20"/>
        </w:rPr>
      </w:pPr>
      <w:r w:rsidRPr="00723446">
        <w:rPr>
          <w:rFonts w:ascii="Times New Roman" w:hAnsi="Times New Roman" w:cs="Times New Roman"/>
          <w:sz w:val="20"/>
          <w:szCs w:val="20"/>
        </w:rPr>
        <w:t xml:space="preserve"> </w:t>
      </w:r>
    </w:p>
    <w:p w14:paraId="5BD07D26" w14:textId="77777777" w:rsidR="00912978" w:rsidRPr="00723446" w:rsidRDefault="00FE4B02">
      <w:pPr>
        <w:spacing w:after="18" w:line="259" w:lineRule="auto"/>
        <w:ind w:left="0" w:right="0" w:firstLine="0"/>
        <w:jc w:val="left"/>
        <w:rPr>
          <w:rFonts w:ascii="Times New Roman" w:hAnsi="Times New Roman" w:cs="Times New Roman"/>
          <w:sz w:val="20"/>
          <w:szCs w:val="20"/>
        </w:rPr>
      </w:pPr>
      <w:r w:rsidRPr="00723446">
        <w:rPr>
          <w:rFonts w:ascii="Times New Roman" w:hAnsi="Times New Roman" w:cs="Times New Roman"/>
          <w:sz w:val="20"/>
          <w:szCs w:val="20"/>
        </w:rPr>
        <w:t xml:space="preserve"> </w:t>
      </w:r>
    </w:p>
    <w:p w14:paraId="685E0341" w14:textId="77777777" w:rsidR="00912978" w:rsidRPr="00723446" w:rsidRDefault="00723446">
      <w:pPr>
        <w:spacing w:after="0" w:line="259" w:lineRule="auto"/>
        <w:ind w:left="0" w:right="65" w:firstLine="0"/>
        <w:jc w:val="right"/>
        <w:rPr>
          <w:rFonts w:ascii="Times New Roman" w:hAnsi="Times New Roman" w:cs="Times New Roman"/>
          <w:sz w:val="20"/>
          <w:szCs w:val="20"/>
        </w:rPr>
      </w:pPr>
      <w:r>
        <w:rPr>
          <w:rFonts w:ascii="Times New Roman" w:hAnsi="Times New Roman" w:cs="Times New Roman"/>
          <w:sz w:val="20"/>
          <w:szCs w:val="20"/>
          <w:lang w:val="uk"/>
        </w:rPr>
        <w:t xml:space="preserve">м. Прага, </w:t>
      </w:r>
      <w:r w:rsidR="00FE4B02" w:rsidRPr="00723446">
        <w:rPr>
          <w:rFonts w:ascii="Times New Roman" w:hAnsi="Times New Roman" w:cs="Times New Roman"/>
          <w:sz w:val="20"/>
          <w:szCs w:val="20"/>
          <w:lang w:val="uk"/>
        </w:rPr>
        <w:t xml:space="preserve">31.07.2023 </w:t>
      </w:r>
    </w:p>
    <w:sectPr w:rsidR="00912978" w:rsidRPr="00723446" w:rsidSect="00723446">
      <w:footerReference w:type="even" r:id="rId7"/>
      <w:footerReference w:type="default" r:id="rId8"/>
      <w:footerReference w:type="first" r:id="rId9"/>
      <w:pgSz w:w="11906" w:h="16838"/>
      <w:pgMar w:top="568" w:right="1068" w:bottom="1274" w:left="1133" w:header="720" w:footer="6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13F89" w14:textId="77777777" w:rsidR="000745A1" w:rsidRDefault="000745A1">
      <w:pPr>
        <w:spacing w:after="0" w:line="240" w:lineRule="auto"/>
      </w:pPr>
      <w:r>
        <w:separator/>
      </w:r>
    </w:p>
  </w:endnote>
  <w:endnote w:type="continuationSeparator" w:id="0">
    <w:p w14:paraId="2485AE5D" w14:textId="77777777" w:rsidR="000745A1" w:rsidRDefault="00074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81F2" w14:textId="77777777" w:rsidR="00912978" w:rsidRDefault="00FE4B02">
    <w:pPr>
      <w:spacing w:after="0" w:line="259" w:lineRule="auto"/>
      <w:ind w:left="0" w:right="71" w:firstLine="0"/>
      <w:jc w:val="center"/>
    </w:pPr>
    <w:r>
      <w:rPr>
        <w:sz w:val="20"/>
        <w:lang w:val="uk"/>
      </w:rPr>
      <w:t xml:space="preserve">Сторінка </w:t>
    </w:r>
    <w:r>
      <w:rPr>
        <w:sz w:val="20"/>
      </w:rPr>
      <w:fldChar w:fldCharType="begin"/>
    </w:r>
    <w:r>
      <w:rPr>
        <w:sz w:val="20"/>
        <w:lang w:val="uk"/>
      </w:rPr>
      <w:instrText xml:space="preserve"> PAGE   \* MERGEFORMAT </w:instrText>
    </w:r>
    <w:r>
      <w:rPr>
        <w:sz w:val="20"/>
      </w:rPr>
      <w:fldChar w:fldCharType="separate"/>
    </w:r>
    <w:r>
      <w:rPr>
        <w:sz w:val="20"/>
        <w:lang w:val="uk"/>
      </w:rPr>
      <w:t>1</w:t>
    </w:r>
    <w:r>
      <w:rPr>
        <w:sz w:val="20"/>
      </w:rPr>
      <w:fldChar w:fldCharType="end"/>
    </w:r>
    <w:r>
      <w:rPr>
        <w:sz w:val="20"/>
        <w:lang w:val="uk"/>
      </w:rPr>
      <w:t xml:space="preserve">(всього </w:t>
    </w:r>
    <w:r>
      <w:rPr>
        <w:sz w:val="20"/>
      </w:rPr>
      <w:fldChar w:fldCharType="begin"/>
    </w:r>
    <w:r>
      <w:rPr>
        <w:sz w:val="20"/>
        <w:lang w:val="uk"/>
      </w:rPr>
      <w:instrText xml:space="preserve"> NUMPAGES   \* MERGEFORMAT </w:instrText>
    </w:r>
    <w:r>
      <w:rPr>
        <w:sz w:val="20"/>
      </w:rPr>
      <w:fldChar w:fldCharType="separate"/>
    </w:r>
    <w:r>
      <w:rPr>
        <w:sz w:val="20"/>
        <w:lang w:val="uk"/>
      </w:rPr>
      <w:t>4</w:t>
    </w:r>
    <w:r>
      <w:rPr>
        <w:sz w:val="20"/>
      </w:rPr>
      <w:fldChar w:fldCharType="end"/>
    </w:r>
    <w:r>
      <w:rPr>
        <w:sz w:val="20"/>
        <w:lang w:val="uk"/>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AF03" w14:textId="77777777" w:rsidR="00912978" w:rsidRDefault="00FE4B02">
    <w:pPr>
      <w:spacing w:after="0" w:line="259" w:lineRule="auto"/>
      <w:ind w:left="0" w:right="71" w:firstLine="0"/>
      <w:jc w:val="center"/>
    </w:pPr>
    <w:r>
      <w:rPr>
        <w:sz w:val="20"/>
        <w:lang w:val="uk"/>
      </w:rPr>
      <w:t xml:space="preserve">Сторінка </w:t>
    </w:r>
    <w:r>
      <w:rPr>
        <w:sz w:val="20"/>
      </w:rPr>
      <w:fldChar w:fldCharType="begin"/>
    </w:r>
    <w:r>
      <w:rPr>
        <w:sz w:val="20"/>
        <w:lang w:val="uk"/>
      </w:rPr>
      <w:instrText xml:space="preserve"> PAGE   \* MERGEFORMAT </w:instrText>
    </w:r>
    <w:r>
      <w:rPr>
        <w:sz w:val="20"/>
      </w:rPr>
      <w:fldChar w:fldCharType="separate"/>
    </w:r>
    <w:r w:rsidR="00FA4E8A">
      <w:rPr>
        <w:noProof/>
        <w:sz w:val="20"/>
        <w:lang w:val="uk"/>
      </w:rPr>
      <w:t>4</w:t>
    </w:r>
    <w:r>
      <w:rPr>
        <w:sz w:val="20"/>
      </w:rPr>
      <w:fldChar w:fldCharType="end"/>
    </w:r>
    <w:r w:rsidR="00723446">
      <w:rPr>
        <w:sz w:val="20"/>
        <w:lang w:val="uk-UA"/>
      </w:rPr>
      <w:t xml:space="preserve"> </w:t>
    </w:r>
    <w:r>
      <w:rPr>
        <w:sz w:val="20"/>
        <w:lang w:val="uk"/>
      </w:rPr>
      <w:t xml:space="preserve">(всього </w:t>
    </w:r>
    <w:r>
      <w:rPr>
        <w:sz w:val="20"/>
      </w:rPr>
      <w:fldChar w:fldCharType="begin"/>
    </w:r>
    <w:r>
      <w:rPr>
        <w:sz w:val="20"/>
        <w:lang w:val="uk"/>
      </w:rPr>
      <w:instrText xml:space="preserve"> NUMPAGES   \* MERGEFORMAT </w:instrText>
    </w:r>
    <w:r>
      <w:rPr>
        <w:sz w:val="20"/>
      </w:rPr>
      <w:fldChar w:fldCharType="separate"/>
    </w:r>
    <w:r w:rsidR="00FA4E8A">
      <w:rPr>
        <w:noProof/>
        <w:sz w:val="20"/>
        <w:lang w:val="uk"/>
      </w:rPr>
      <w:t>4</w:t>
    </w:r>
    <w:r>
      <w:rPr>
        <w:sz w:val="20"/>
      </w:rPr>
      <w:fldChar w:fldCharType="end"/>
    </w:r>
    <w:r>
      <w:rPr>
        <w:sz w:val="20"/>
        <w:lang w:val="uk"/>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C6A3" w14:textId="77777777" w:rsidR="00912978" w:rsidRDefault="00FE4B02">
    <w:pPr>
      <w:spacing w:after="0" w:line="259" w:lineRule="auto"/>
      <w:ind w:left="0" w:right="71" w:firstLine="0"/>
      <w:jc w:val="center"/>
    </w:pPr>
    <w:r>
      <w:rPr>
        <w:sz w:val="20"/>
        <w:lang w:val="uk"/>
      </w:rPr>
      <w:t xml:space="preserve">Сторінка </w:t>
    </w:r>
    <w:r>
      <w:rPr>
        <w:sz w:val="20"/>
      </w:rPr>
      <w:fldChar w:fldCharType="begin"/>
    </w:r>
    <w:r>
      <w:rPr>
        <w:sz w:val="20"/>
        <w:lang w:val="uk"/>
      </w:rPr>
      <w:instrText xml:space="preserve"> PAGE   \* MERGEFORMAT </w:instrText>
    </w:r>
    <w:r>
      <w:rPr>
        <w:sz w:val="20"/>
      </w:rPr>
      <w:fldChar w:fldCharType="separate"/>
    </w:r>
    <w:r>
      <w:rPr>
        <w:sz w:val="20"/>
        <w:lang w:val="uk"/>
      </w:rPr>
      <w:t>1</w:t>
    </w:r>
    <w:r>
      <w:rPr>
        <w:sz w:val="20"/>
      </w:rPr>
      <w:fldChar w:fldCharType="end"/>
    </w:r>
    <w:r>
      <w:rPr>
        <w:sz w:val="20"/>
        <w:lang w:val="uk"/>
      </w:rPr>
      <w:t xml:space="preserve">(всього </w:t>
    </w:r>
    <w:r>
      <w:rPr>
        <w:sz w:val="20"/>
      </w:rPr>
      <w:fldChar w:fldCharType="begin"/>
    </w:r>
    <w:r>
      <w:rPr>
        <w:sz w:val="20"/>
        <w:lang w:val="uk"/>
      </w:rPr>
      <w:instrText xml:space="preserve"> NUMPAGES   \* MERGEFORMAT </w:instrText>
    </w:r>
    <w:r>
      <w:rPr>
        <w:sz w:val="20"/>
      </w:rPr>
      <w:fldChar w:fldCharType="separate"/>
    </w:r>
    <w:r>
      <w:rPr>
        <w:sz w:val="20"/>
        <w:lang w:val="uk"/>
      </w:rPr>
      <w:t>4</w:t>
    </w:r>
    <w:r>
      <w:rPr>
        <w:sz w:val="20"/>
      </w:rPr>
      <w:fldChar w:fldCharType="end"/>
    </w:r>
    <w:r>
      <w:rPr>
        <w:sz w:val="20"/>
        <w:lang w:val="u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E1AF6" w14:textId="77777777" w:rsidR="000745A1" w:rsidRDefault="000745A1">
      <w:pPr>
        <w:spacing w:after="0" w:line="240" w:lineRule="auto"/>
      </w:pPr>
      <w:r>
        <w:separator/>
      </w:r>
    </w:p>
  </w:footnote>
  <w:footnote w:type="continuationSeparator" w:id="0">
    <w:p w14:paraId="5438A1D5" w14:textId="77777777" w:rsidR="000745A1" w:rsidRDefault="00074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019"/>
    <w:multiLevelType w:val="multilevel"/>
    <w:tmpl w:val="EA30C03C"/>
    <w:lvl w:ilvl="0">
      <w:start w:val="1"/>
      <w:numFmt w:val="decimal"/>
      <w:lvlText w:val="%1."/>
      <w:lvlJc w:val="left"/>
      <w:pPr>
        <w:ind w:left="360"/>
      </w:pPr>
      <w:rPr>
        <w:rFonts w:ascii="Times New Roman" w:eastAsia="Arial"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93"/>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247725"/>
    <w:multiLevelType w:val="hybridMultilevel"/>
    <w:tmpl w:val="FF7E09CC"/>
    <w:lvl w:ilvl="0" w:tplc="7F987ED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8271BE">
      <w:start w:val="1"/>
      <w:numFmt w:val="lowerLetter"/>
      <w:lvlText w:val="%2"/>
      <w:lvlJc w:val="left"/>
      <w:pPr>
        <w:ind w:left="1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04A4AE">
      <w:start w:val="2"/>
      <w:numFmt w:val="decimal"/>
      <w:lvlRestart w:val="0"/>
      <w:lvlText w:val="%3."/>
      <w:lvlJc w:val="left"/>
      <w:pPr>
        <w:ind w:left="1819"/>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3" w:tplc="20FE0792">
      <w:start w:val="1"/>
      <w:numFmt w:val="decimal"/>
      <w:lvlText w:val="%4"/>
      <w:lvlJc w:val="left"/>
      <w:pPr>
        <w:ind w:left="24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A4C76A">
      <w:start w:val="1"/>
      <w:numFmt w:val="lowerLetter"/>
      <w:lvlText w:val="%5"/>
      <w:lvlJc w:val="left"/>
      <w:pPr>
        <w:ind w:left="3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E87AA6">
      <w:start w:val="1"/>
      <w:numFmt w:val="lowerRoman"/>
      <w:lvlText w:val="%6"/>
      <w:lvlJc w:val="left"/>
      <w:pPr>
        <w:ind w:left="39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B0A506">
      <w:start w:val="1"/>
      <w:numFmt w:val="decimal"/>
      <w:lvlText w:val="%7"/>
      <w:lvlJc w:val="left"/>
      <w:pPr>
        <w:ind w:left="4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086310">
      <w:start w:val="1"/>
      <w:numFmt w:val="lowerLetter"/>
      <w:lvlText w:val="%8"/>
      <w:lvlJc w:val="left"/>
      <w:pPr>
        <w:ind w:left="53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9440BA">
      <w:start w:val="1"/>
      <w:numFmt w:val="lowerRoman"/>
      <w:lvlText w:val="%9"/>
      <w:lvlJc w:val="left"/>
      <w:pPr>
        <w:ind w:left="6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764340F"/>
    <w:multiLevelType w:val="multilevel"/>
    <w:tmpl w:val="49C0C0D8"/>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93"/>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1C7C6F"/>
    <w:multiLevelType w:val="multilevel"/>
    <w:tmpl w:val="43D80A82"/>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693"/>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B224A9B"/>
    <w:multiLevelType w:val="multilevel"/>
    <w:tmpl w:val="C93EC2FA"/>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693"/>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D8D7FB6"/>
    <w:multiLevelType w:val="hybridMultilevel"/>
    <w:tmpl w:val="79866C70"/>
    <w:lvl w:ilvl="0" w:tplc="905804A0">
      <w:start w:val="2"/>
      <w:numFmt w:val="lowerLetter"/>
      <w:lvlText w:val="%1)"/>
      <w:lvlJc w:val="left"/>
      <w:pPr>
        <w:ind w:left="989"/>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543E38B0">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84D354">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F0BBC4">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5CFBA4">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523188">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3E91DA">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ACFD3C">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26268C">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3B3292"/>
    <w:multiLevelType w:val="hybridMultilevel"/>
    <w:tmpl w:val="38C07F62"/>
    <w:lvl w:ilvl="0" w:tplc="7602934E">
      <w:start w:val="1"/>
      <w:numFmt w:val="lowerLetter"/>
      <w:lvlText w:val="%1)"/>
      <w:lvlJc w:val="left"/>
      <w:pPr>
        <w:ind w:left="1001"/>
      </w:pPr>
      <w:rPr>
        <w:rFonts w:ascii="Times New Roman" w:eastAsia="Arial"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E9DC44B6">
      <w:start w:val="1"/>
      <w:numFmt w:val="lowerLetter"/>
      <w:lvlText w:val="%2"/>
      <w:lvlJc w:val="left"/>
      <w:pPr>
        <w:ind w:left="1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C06F5F0">
      <w:start w:val="1"/>
      <w:numFmt w:val="lowerRoman"/>
      <w:lvlText w:val="%3"/>
      <w:lvlJc w:val="left"/>
      <w:pPr>
        <w:ind w:left="2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A566B68">
      <w:start w:val="1"/>
      <w:numFmt w:val="decimal"/>
      <w:lvlText w:val="%4"/>
      <w:lvlJc w:val="left"/>
      <w:pPr>
        <w:ind w:left="3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F92A73A">
      <w:start w:val="1"/>
      <w:numFmt w:val="lowerLetter"/>
      <w:lvlText w:val="%5"/>
      <w:lvlJc w:val="left"/>
      <w:pPr>
        <w:ind w:left="3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E586568">
      <w:start w:val="1"/>
      <w:numFmt w:val="lowerRoman"/>
      <w:lvlText w:val="%6"/>
      <w:lvlJc w:val="left"/>
      <w:pPr>
        <w:ind w:left="46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4EEA112">
      <w:start w:val="1"/>
      <w:numFmt w:val="decimal"/>
      <w:lvlText w:val="%7"/>
      <w:lvlJc w:val="left"/>
      <w:pPr>
        <w:ind w:left="53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4DE285A">
      <w:start w:val="1"/>
      <w:numFmt w:val="lowerLetter"/>
      <w:lvlText w:val="%8"/>
      <w:lvlJc w:val="left"/>
      <w:pPr>
        <w:ind w:left="61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EE28B70">
      <w:start w:val="1"/>
      <w:numFmt w:val="lowerRoman"/>
      <w:lvlText w:val="%9"/>
      <w:lvlJc w:val="left"/>
      <w:pPr>
        <w:ind w:left="68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FEE0951"/>
    <w:multiLevelType w:val="hybridMultilevel"/>
    <w:tmpl w:val="37E2515A"/>
    <w:lvl w:ilvl="0" w:tplc="6A7EEAD0">
      <w:start w:val="3"/>
      <w:numFmt w:val="lowerLetter"/>
      <w:lvlText w:val="%1)"/>
      <w:lvlJc w:val="left"/>
      <w:pPr>
        <w:ind w:left="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4EA2B4">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72CB6C">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BA8F1A">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0C249A">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6CC4D6">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D44300">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3680EC">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00B4B2">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4624C71"/>
    <w:multiLevelType w:val="multilevel"/>
    <w:tmpl w:val="67D6122C"/>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693"/>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69D70A6"/>
    <w:multiLevelType w:val="hybridMultilevel"/>
    <w:tmpl w:val="8634FB32"/>
    <w:lvl w:ilvl="0" w:tplc="58DE8E4A">
      <w:start w:val="1"/>
      <w:numFmt w:val="lowerLetter"/>
      <w:lvlText w:val="%1)"/>
      <w:lvlJc w:val="left"/>
      <w:pPr>
        <w:ind w:left="718"/>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5CE2CEE0">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A6D552">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AE6C32">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E68F38">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F4910C">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7C46F4">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8E1E0E">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B46E5C">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1D36DC4"/>
    <w:multiLevelType w:val="multilevel"/>
    <w:tmpl w:val="DDDA8B28"/>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93"/>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404298709">
    <w:abstractNumId w:val="0"/>
  </w:num>
  <w:num w:numId="2" w16cid:durableId="975380873">
    <w:abstractNumId w:val="5"/>
  </w:num>
  <w:num w:numId="3" w16cid:durableId="639462716">
    <w:abstractNumId w:val="1"/>
  </w:num>
  <w:num w:numId="4" w16cid:durableId="199242007">
    <w:abstractNumId w:val="10"/>
  </w:num>
  <w:num w:numId="5" w16cid:durableId="683364716">
    <w:abstractNumId w:val="7"/>
  </w:num>
  <w:num w:numId="6" w16cid:durableId="2001227934">
    <w:abstractNumId w:val="3"/>
  </w:num>
  <w:num w:numId="7" w16cid:durableId="2116825145">
    <w:abstractNumId w:val="6"/>
  </w:num>
  <w:num w:numId="8" w16cid:durableId="1133522242">
    <w:abstractNumId w:val="4"/>
  </w:num>
  <w:num w:numId="9" w16cid:durableId="1531839119">
    <w:abstractNumId w:val="9"/>
  </w:num>
  <w:num w:numId="10" w16cid:durableId="1849758744">
    <w:abstractNumId w:val="8"/>
  </w:num>
  <w:num w:numId="11" w16cid:durableId="288322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78"/>
    <w:rsid w:val="000745A1"/>
    <w:rsid w:val="00206D37"/>
    <w:rsid w:val="002772D7"/>
    <w:rsid w:val="006225AC"/>
    <w:rsid w:val="00723446"/>
    <w:rsid w:val="00912978"/>
    <w:rsid w:val="00FA4E8A"/>
    <w:rsid w:val="00FE4B02"/>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E3C4"/>
  <w15:docId w15:val="{E962AA26-6B03-466F-A163-2F5C342C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8" w:line="250" w:lineRule="auto"/>
      <w:ind w:left="10" w:right="68" w:hanging="10"/>
      <w:jc w:val="both"/>
    </w:pPr>
    <w:rPr>
      <w:rFonts w:ascii="Arial" w:eastAsia="Arial" w:hAnsi="Arial" w:cs="Arial"/>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4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3446"/>
    <w:rPr>
      <w:rFonts w:ascii="Arial" w:eastAsia="Arial" w:hAnsi="Arial" w:cs="Arial"/>
      <w:color w:val="000000"/>
      <w:sz w:val="24"/>
    </w:rPr>
  </w:style>
  <w:style w:type="paragraph" w:styleId="a5">
    <w:name w:val="List Paragraph"/>
    <w:basedOn w:val="a"/>
    <w:uiPriority w:val="34"/>
    <w:qFormat/>
    <w:rsid w:val="00723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1664</Words>
  <Characters>9485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Whistleblowing - jako příloha k SVZ</vt:lpstr>
    </vt:vector>
  </TitlesOfParts>
  <Company>SPecialiST RePack</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Whistleblowing - jako příloha k SVZ</dc:title>
  <dc:creator>AK</dc:creator>
  <cp:lastModifiedBy>zolo4ewskaya@gmail.com</cp:lastModifiedBy>
  <cp:revision>2</cp:revision>
  <dcterms:created xsi:type="dcterms:W3CDTF">2023-08-28T12:31:00Z</dcterms:created>
  <dcterms:modified xsi:type="dcterms:W3CDTF">2023-08-28T12:31:00Z</dcterms:modified>
</cp:coreProperties>
</file>